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61" w:rsidRPr="00555674" w:rsidRDefault="0083226A" w:rsidP="00E845E5">
      <w:pPr>
        <w:jc w:val="center"/>
        <w:outlineLvl w:val="0"/>
        <w:rPr>
          <w:b/>
          <w:sz w:val="28"/>
          <w:szCs w:val="28"/>
          <w:u w:val="single"/>
        </w:rPr>
      </w:pPr>
      <w:r w:rsidRPr="00555674">
        <w:rPr>
          <w:b/>
          <w:sz w:val="28"/>
          <w:szCs w:val="28"/>
          <w:u w:val="single"/>
        </w:rPr>
        <w:t xml:space="preserve"> </w:t>
      </w:r>
    </w:p>
    <w:p w:rsidR="00E2534A" w:rsidRPr="00E2534A" w:rsidRDefault="00E2534A" w:rsidP="00E2534A">
      <w:pPr>
        <w:jc w:val="center"/>
        <w:rPr>
          <w:b/>
          <w:highlight w:val="red"/>
        </w:rPr>
      </w:pPr>
    </w:p>
    <w:p w:rsidR="00E2534A" w:rsidRPr="002239AB" w:rsidRDefault="00E2534A" w:rsidP="00E2534A">
      <w:pPr>
        <w:jc w:val="center"/>
        <w:rPr>
          <w:b/>
          <w:color w:val="FF0000"/>
        </w:rPr>
      </w:pPr>
      <w:r w:rsidRPr="002239AB">
        <w:rPr>
          <w:b/>
          <w:color w:val="FF0000"/>
        </w:rPr>
        <w:t>Государственный контракт № ______</w:t>
      </w:r>
    </w:p>
    <w:p w:rsidR="00E2534A" w:rsidRDefault="002A3B83" w:rsidP="00E2534A">
      <w:pPr>
        <w:jc w:val="center"/>
        <w:rPr>
          <w:b/>
          <w:color w:val="FF0000"/>
        </w:rPr>
      </w:pPr>
      <w:r w:rsidRPr="002239AB">
        <w:rPr>
          <w:b/>
          <w:color w:val="FF0000"/>
        </w:rPr>
        <w:t xml:space="preserve">на поставку </w:t>
      </w:r>
      <w:r w:rsidR="00E2534A" w:rsidRPr="002239AB">
        <w:rPr>
          <w:b/>
          <w:color w:val="FF0000"/>
        </w:rPr>
        <w:t>продуктов питания (хлебобулочная продукция)</w:t>
      </w:r>
    </w:p>
    <w:p w:rsidR="000A71AE" w:rsidRPr="00B30F9F" w:rsidRDefault="000A71AE" w:rsidP="000A71AE">
      <w:pPr>
        <w:autoSpaceDE w:val="0"/>
        <w:autoSpaceDN w:val="0"/>
        <w:adjustRightInd w:val="0"/>
        <w:jc w:val="both"/>
        <w:rPr>
          <w:b/>
          <w:u w:val="single"/>
        </w:rPr>
      </w:pPr>
      <w:r w:rsidRPr="00B30F9F">
        <w:rPr>
          <w:b/>
          <w:u w:val="single"/>
        </w:rPr>
        <w:t xml:space="preserve">Данный контракт не является государственным, поскольку государственный контракт заключается от имени Российской Федерации, </w:t>
      </w:r>
      <w:r>
        <w:rPr>
          <w:b/>
          <w:u w:val="single"/>
        </w:rPr>
        <w:t xml:space="preserve">субъекта  Российской Федерации </w:t>
      </w:r>
      <w:r w:rsidRPr="00B30F9F">
        <w:rPr>
          <w:b/>
          <w:u w:val="single"/>
        </w:rPr>
        <w:t>заказчиком для обеспечения соответственно государственных нужд. (часть 8, статья 3 ФЗ "О контрактной системе в сфере закупок товаров, работ, услуг для обеспечения государственных и муниципальных нужд)</w:t>
      </w:r>
      <w:r>
        <w:rPr>
          <w:b/>
          <w:u w:val="single"/>
        </w:rPr>
        <w:t>. Данный контракт заключен  с бюджетным учреждением, поэтому слов «государственный» или «муниципальный» в своем наименовании иметь не может.</w:t>
      </w:r>
    </w:p>
    <w:p w:rsidR="00E2534A" w:rsidRPr="00E2534A" w:rsidRDefault="00E2534A" w:rsidP="00772F13"/>
    <w:p w:rsidR="00E2534A" w:rsidRDefault="00E2534A" w:rsidP="00E2534A">
      <w:pPr>
        <w:jc w:val="both"/>
        <w:rPr>
          <w:b/>
        </w:rPr>
      </w:pPr>
      <w:r w:rsidRPr="00E2534A">
        <w:rPr>
          <w:b/>
        </w:rPr>
        <w:t xml:space="preserve">                                                                                                                                                                                 </w:t>
      </w:r>
      <w:r w:rsidRPr="002239AB">
        <w:rPr>
          <w:b/>
          <w:color w:val="FF0000"/>
        </w:rPr>
        <w:t>«</w:t>
      </w:r>
      <w:r w:rsidR="00965CB5">
        <w:rPr>
          <w:b/>
          <w:color w:val="FF0000"/>
        </w:rPr>
        <w:t>24</w:t>
      </w:r>
      <w:r w:rsidRPr="002239AB">
        <w:rPr>
          <w:b/>
          <w:color w:val="FF0000"/>
        </w:rPr>
        <w:t xml:space="preserve">» </w:t>
      </w:r>
      <w:r w:rsidR="00965CB5">
        <w:rPr>
          <w:b/>
          <w:color w:val="FF0000"/>
        </w:rPr>
        <w:t>июля</w:t>
      </w:r>
      <w:r w:rsidRPr="002239AB">
        <w:rPr>
          <w:b/>
          <w:color w:val="FF0000"/>
        </w:rPr>
        <w:t xml:space="preserve"> 201</w:t>
      </w:r>
      <w:r w:rsidR="00965CB5">
        <w:rPr>
          <w:b/>
          <w:color w:val="FF0000"/>
        </w:rPr>
        <w:t>8</w:t>
      </w:r>
      <w:r w:rsidRPr="002239AB">
        <w:rPr>
          <w:b/>
          <w:color w:val="FF0000"/>
        </w:rPr>
        <w:t xml:space="preserve"> г.</w:t>
      </w:r>
      <w:r w:rsidR="00965CB5">
        <w:rPr>
          <w:b/>
          <w:color w:val="FF0000"/>
        </w:rPr>
        <w:t xml:space="preserve">         </w:t>
      </w:r>
      <w:r w:rsidRPr="002239AB">
        <w:rPr>
          <w:b/>
          <w:color w:val="FF0000"/>
        </w:rPr>
        <w:t xml:space="preserve">  </w:t>
      </w:r>
      <w:r w:rsidRPr="00E2534A">
        <w:rPr>
          <w:b/>
        </w:rPr>
        <w:t xml:space="preserve">                                                      </w:t>
      </w:r>
      <w:r>
        <w:rPr>
          <w:b/>
        </w:rPr>
        <w:t xml:space="preserve">                                           </w:t>
      </w:r>
      <w:r w:rsidRPr="00E2534A">
        <w:rPr>
          <w:b/>
        </w:rPr>
        <w:t xml:space="preserve">     г.</w:t>
      </w:r>
      <w:r>
        <w:rPr>
          <w:b/>
          <w:sz w:val="16"/>
          <w:szCs w:val="16"/>
        </w:rPr>
        <w:t xml:space="preserve"> </w:t>
      </w:r>
      <w:r w:rsidRPr="00E2534A">
        <w:rPr>
          <w:b/>
        </w:rPr>
        <w:t xml:space="preserve">Волгоград  </w:t>
      </w:r>
    </w:p>
    <w:p w:rsidR="00772F13" w:rsidRDefault="00772F13" w:rsidP="00E2534A">
      <w:pPr>
        <w:jc w:val="both"/>
        <w:rPr>
          <w:b/>
        </w:rPr>
      </w:pPr>
    </w:p>
    <w:p w:rsidR="00772F13" w:rsidRPr="00772F13" w:rsidRDefault="00772F13" w:rsidP="00E2534A">
      <w:pPr>
        <w:jc w:val="both"/>
        <w:rPr>
          <w:b/>
          <w:sz w:val="16"/>
          <w:szCs w:val="16"/>
          <w:u w:val="single"/>
        </w:rPr>
      </w:pPr>
      <w:r w:rsidRPr="00772F13">
        <w:rPr>
          <w:b/>
          <w:u w:val="single"/>
        </w:rPr>
        <w:t>(дата, как правило, фиксируется в правом верхнем углу, а место в левом соответственно.)</w:t>
      </w:r>
    </w:p>
    <w:p w:rsidR="00E2534A" w:rsidRPr="00E2534A" w:rsidRDefault="00E2534A" w:rsidP="00E2534A">
      <w:pPr>
        <w:ind w:right="126" w:firstLine="360"/>
        <w:jc w:val="both"/>
        <w:rPr>
          <w:b/>
          <w:bCs/>
          <w:sz w:val="16"/>
          <w:szCs w:val="16"/>
        </w:rPr>
      </w:pPr>
    </w:p>
    <w:p w:rsidR="00E2534A" w:rsidRPr="00E2534A" w:rsidRDefault="00E2534A" w:rsidP="00E2534A">
      <w:pPr>
        <w:autoSpaceDE w:val="0"/>
        <w:autoSpaceDN w:val="0"/>
        <w:adjustRightInd w:val="0"/>
        <w:jc w:val="both"/>
      </w:pPr>
      <w:r w:rsidRPr="00E2534A">
        <w:t xml:space="preserve">ГБУЗ «Больница № 5», именуемый в дальнейшем «Заказчик», в лице директора Иванова Ивана Ивановича, действующего на основании Устава, с одной стороны, и </w:t>
      </w:r>
      <w:r w:rsidR="00A00E44">
        <w:t>___________</w:t>
      </w:r>
      <w:r w:rsidRPr="00E2534A">
        <w:t xml:space="preserve">, именуемый в дальнейшем «Поставщик», в лице директора Сидоренко Василия Петровича, действующего на основании Устава, с другой стороны, вместе именуемые «Стороны» и каждый в отдельности «Сторона», на условиях, предусмотренных извещением об осуществлении запроса котировок №156474585425774, заявкой участника закупки с соблюдением требований Гражданского </w:t>
      </w:r>
      <w:hyperlink r:id="rId8" w:history="1">
        <w:r w:rsidRPr="00E2534A">
          <w:t>кодекса</w:t>
        </w:r>
      </w:hyperlink>
      <w:r w:rsidRPr="00E2534A">
        <w:t xml:space="preserve"> Российской Федерации, Федерального </w:t>
      </w:r>
      <w:hyperlink r:id="rId9" w:history="1">
        <w:r w:rsidRPr="00E2534A">
          <w:t>закона</w:t>
        </w:r>
      </w:hyperlink>
      <w:r w:rsidRPr="00E2534A">
        <w:t xml:space="preserve"> от 5 апреля 2013 года № 44-ФЗ «О контрактной системе в сфере закупок товаров, работ, услуг для обеспечения государственных и муниципальных нужд», на основании результатов определения поставщика  путем проведения запроса котировок среди субъектов малого предпринимательства и социально ориентированных некоммерческих организаций, протокол рассмотрения и оценки котировочных заявок № 156474585425774-1 от «</w:t>
      </w:r>
      <w:r w:rsidR="00965CB5">
        <w:t>18</w:t>
      </w:r>
      <w:r w:rsidRPr="00E2534A">
        <w:t xml:space="preserve">» </w:t>
      </w:r>
      <w:r w:rsidR="00965CB5">
        <w:t>июля</w:t>
      </w:r>
      <w:r w:rsidRPr="00E2534A">
        <w:t xml:space="preserve"> 201</w:t>
      </w:r>
      <w:r w:rsidR="00965CB5">
        <w:t>8</w:t>
      </w:r>
      <w:r w:rsidRPr="00E2534A">
        <w:t xml:space="preserve">г., заключили настоящий </w:t>
      </w:r>
      <w:r w:rsidRPr="002239AB">
        <w:rPr>
          <w:color w:val="FF0000"/>
        </w:rPr>
        <w:t>Государственный</w:t>
      </w:r>
      <w:r w:rsidRPr="00E2534A">
        <w:t xml:space="preserve"> контракт (далее - Контракт) о нижеследующем:</w:t>
      </w:r>
    </w:p>
    <w:p w:rsidR="00661516" w:rsidRPr="00B30F9F" w:rsidRDefault="00661516" w:rsidP="00B30F9F">
      <w:pPr>
        <w:autoSpaceDE w:val="0"/>
        <w:autoSpaceDN w:val="0"/>
        <w:adjustRightInd w:val="0"/>
        <w:jc w:val="both"/>
        <w:rPr>
          <w:b/>
          <w:u w:val="single"/>
        </w:rPr>
      </w:pPr>
      <w:r w:rsidRPr="00B30F9F">
        <w:rPr>
          <w:b/>
          <w:u w:val="single"/>
        </w:rPr>
        <w:t>Данный контракт не является государственным, поскольку государственный контракт</w:t>
      </w:r>
      <w:r w:rsidR="00B30F9F" w:rsidRPr="00B30F9F">
        <w:rPr>
          <w:b/>
          <w:u w:val="single"/>
        </w:rPr>
        <w:t xml:space="preserve"> заключается</w:t>
      </w:r>
      <w:r w:rsidRPr="00B30F9F">
        <w:rPr>
          <w:b/>
          <w:u w:val="single"/>
        </w:rPr>
        <w:t xml:space="preserve"> от имени Российской Федерации, субъекта  Российской Федерации </w:t>
      </w:r>
      <w:r w:rsidR="00B30F9F" w:rsidRPr="00B30F9F">
        <w:rPr>
          <w:b/>
          <w:u w:val="single"/>
        </w:rPr>
        <w:t>(часть 8, статья 3 ФЗ "О контрактной системе в сфере закупок товаров, работ, услуг для обеспечения государственных и муниципальных нужд)</w:t>
      </w:r>
    </w:p>
    <w:p w:rsidR="00E2534A" w:rsidRPr="00E2534A" w:rsidRDefault="00E2534A" w:rsidP="00E2534A">
      <w:pPr>
        <w:ind w:right="126" w:firstLine="360"/>
        <w:jc w:val="both"/>
      </w:pPr>
    </w:p>
    <w:p w:rsidR="00E2534A" w:rsidRPr="002239AB" w:rsidRDefault="00E2534A" w:rsidP="00E2534A">
      <w:pPr>
        <w:numPr>
          <w:ilvl w:val="0"/>
          <w:numId w:val="34"/>
        </w:numPr>
        <w:tabs>
          <w:tab w:val="left" w:pos="720"/>
        </w:tabs>
        <w:jc w:val="center"/>
        <w:rPr>
          <w:b/>
        </w:rPr>
      </w:pPr>
      <w:r w:rsidRPr="002239AB">
        <w:rPr>
          <w:b/>
        </w:rPr>
        <w:t>Предмет Контракта</w:t>
      </w:r>
    </w:p>
    <w:p w:rsidR="00E2534A" w:rsidRPr="002239AB" w:rsidRDefault="00E2534A" w:rsidP="00E2534A">
      <w:pPr>
        <w:numPr>
          <w:ilvl w:val="1"/>
          <w:numId w:val="35"/>
        </w:numPr>
        <w:tabs>
          <w:tab w:val="left" w:pos="1134"/>
        </w:tabs>
        <w:autoSpaceDE w:val="0"/>
        <w:autoSpaceDN w:val="0"/>
        <w:adjustRightInd w:val="0"/>
        <w:ind w:left="0" w:firstLine="709"/>
        <w:contextualSpacing/>
        <w:jc w:val="both"/>
        <w:rPr>
          <w:rFonts w:eastAsia="Calibri"/>
          <w:lang w:eastAsia="en-US"/>
        </w:rPr>
      </w:pPr>
      <w:r w:rsidRPr="002239AB">
        <w:rPr>
          <w:rFonts w:eastAsia="Calibri"/>
          <w:lang w:eastAsia="en-US"/>
        </w:rPr>
        <w:t>Поставщик обязуется постав</w:t>
      </w:r>
      <w:r w:rsidR="00007B47" w:rsidRPr="002239AB">
        <w:rPr>
          <w:rFonts w:eastAsia="Calibri"/>
          <w:lang w:eastAsia="en-US"/>
        </w:rPr>
        <w:t>и</w:t>
      </w:r>
      <w:r w:rsidRPr="002239AB">
        <w:rPr>
          <w:rFonts w:eastAsia="Calibri"/>
          <w:lang w:eastAsia="en-US"/>
        </w:rPr>
        <w:t xml:space="preserve">ть </w:t>
      </w:r>
      <w:r w:rsidR="00007B47" w:rsidRPr="002239AB">
        <w:rPr>
          <w:rFonts w:eastAsia="Calibri"/>
          <w:lang w:eastAsia="en-US"/>
        </w:rPr>
        <w:t>продукты питания (хлебобулочная продукция</w:t>
      </w:r>
      <w:r w:rsidR="00A91475">
        <w:rPr>
          <w:rFonts w:eastAsia="Calibri"/>
          <w:lang w:eastAsia="en-US"/>
        </w:rPr>
        <w:t xml:space="preserve"> – Хлеб «Дарницкий» вес 500гр. </w:t>
      </w:r>
      <w:r w:rsidR="00007B47" w:rsidRPr="002239AB">
        <w:rPr>
          <w:rFonts w:eastAsia="Calibri"/>
          <w:lang w:eastAsia="en-US"/>
        </w:rPr>
        <w:t xml:space="preserve"> в количестве </w:t>
      </w:r>
      <w:r w:rsidR="00A91475">
        <w:rPr>
          <w:rFonts w:eastAsia="Calibri"/>
          <w:lang w:eastAsia="en-US"/>
        </w:rPr>
        <w:t>2</w:t>
      </w:r>
      <w:r w:rsidR="00007B47" w:rsidRPr="002239AB">
        <w:rPr>
          <w:rFonts w:eastAsia="Calibri"/>
          <w:lang w:eastAsia="en-US"/>
        </w:rPr>
        <w:t>0000 штук) (далее по тексту - "Товар")</w:t>
      </w:r>
      <w:r w:rsidRPr="002239AB">
        <w:rPr>
          <w:rFonts w:eastAsia="Calibri"/>
          <w:lang w:eastAsia="en-US"/>
        </w:rPr>
        <w:t>, а Заказчик обеспечивать приемку и оплату.</w:t>
      </w:r>
    </w:p>
    <w:p w:rsidR="00E2534A" w:rsidRPr="00E2534A" w:rsidRDefault="00E2534A" w:rsidP="00E2534A">
      <w:pPr>
        <w:numPr>
          <w:ilvl w:val="1"/>
          <w:numId w:val="35"/>
        </w:numPr>
        <w:tabs>
          <w:tab w:val="left" w:pos="1134"/>
        </w:tabs>
        <w:autoSpaceDE w:val="0"/>
        <w:autoSpaceDN w:val="0"/>
        <w:adjustRightInd w:val="0"/>
        <w:ind w:left="0" w:firstLine="709"/>
        <w:contextualSpacing/>
        <w:jc w:val="both"/>
      </w:pPr>
      <w:r w:rsidRPr="00E2534A">
        <w:rPr>
          <w:rFonts w:eastAsia="Calibri"/>
          <w:lang w:eastAsia="en-US"/>
        </w:rPr>
        <w:t>П</w:t>
      </w:r>
      <w:r w:rsidRPr="00E2534A">
        <w:t>оставщик обязуется в течение всего срока действия настоящего Контракта осуществлять поставку товара по заявкам Заказчика отдельными партиями на склад Заказчика, расположенный по адресу: _________________________ (пищеблок).</w:t>
      </w:r>
    </w:p>
    <w:p w:rsidR="00E2534A" w:rsidRPr="00E2534A" w:rsidRDefault="00E2534A" w:rsidP="00E2534A">
      <w:pPr>
        <w:numPr>
          <w:ilvl w:val="1"/>
          <w:numId w:val="35"/>
        </w:numPr>
        <w:tabs>
          <w:tab w:val="left" w:pos="1134"/>
        </w:tabs>
        <w:autoSpaceDE w:val="0"/>
        <w:autoSpaceDN w:val="0"/>
        <w:adjustRightInd w:val="0"/>
        <w:ind w:hanging="11"/>
        <w:contextualSpacing/>
        <w:jc w:val="both"/>
        <w:rPr>
          <w:rFonts w:eastAsia="Calibri"/>
          <w:lang w:eastAsia="en-US"/>
        </w:rPr>
      </w:pPr>
      <w:r w:rsidRPr="00E2534A">
        <w:rPr>
          <w:rFonts w:eastAsia="Calibri"/>
          <w:lang w:eastAsia="en-US"/>
        </w:rPr>
        <w:t>Поставщик гарантирует:</w:t>
      </w:r>
    </w:p>
    <w:p w:rsidR="00E2534A" w:rsidRPr="00E2534A" w:rsidRDefault="00E2534A" w:rsidP="00E2534A">
      <w:pPr>
        <w:autoSpaceDE w:val="0"/>
        <w:autoSpaceDN w:val="0"/>
        <w:adjustRightInd w:val="0"/>
        <w:ind w:left="360"/>
        <w:contextualSpacing/>
        <w:jc w:val="both"/>
        <w:rPr>
          <w:rFonts w:eastAsia="Calibri"/>
          <w:lang w:eastAsia="en-US"/>
        </w:rPr>
      </w:pPr>
      <w:r w:rsidRPr="00E2534A">
        <w:rPr>
          <w:rFonts w:eastAsia="Calibri"/>
          <w:lang w:eastAsia="en-US"/>
        </w:rPr>
        <w:t>- легальность производства и (или) оборота Товара на территории Российской Федерации;</w:t>
      </w:r>
    </w:p>
    <w:p w:rsidR="00E2534A" w:rsidRPr="00E2534A" w:rsidRDefault="00E2534A" w:rsidP="00E2534A">
      <w:pPr>
        <w:autoSpaceDE w:val="0"/>
        <w:autoSpaceDN w:val="0"/>
        <w:adjustRightInd w:val="0"/>
        <w:ind w:left="360"/>
        <w:contextualSpacing/>
        <w:jc w:val="both"/>
        <w:rPr>
          <w:rFonts w:eastAsia="Calibri"/>
          <w:lang w:eastAsia="en-US"/>
        </w:rPr>
      </w:pPr>
      <w:r w:rsidRPr="00E2534A">
        <w:rPr>
          <w:rFonts w:eastAsia="Calibri"/>
          <w:lang w:eastAsia="en-US"/>
        </w:rPr>
        <w:t>- соответствие Товара требованиям законодательства Российской Федерации, государственных стандартов, и иных нормативных правовых актов, регулирующих предмет договора,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rsidR="00E2534A" w:rsidRPr="00E2534A" w:rsidRDefault="00E2534A" w:rsidP="00E2534A">
      <w:pPr>
        <w:autoSpaceDE w:val="0"/>
        <w:autoSpaceDN w:val="0"/>
        <w:adjustRightInd w:val="0"/>
        <w:ind w:left="360"/>
        <w:contextualSpacing/>
        <w:jc w:val="both"/>
        <w:rPr>
          <w:rFonts w:eastAsia="Calibri"/>
          <w:lang w:eastAsia="en-US"/>
        </w:rPr>
      </w:pPr>
      <w:r w:rsidRPr="00E2534A">
        <w:rPr>
          <w:rFonts w:eastAsia="Calibri"/>
          <w:lang w:eastAsia="en-US"/>
        </w:rPr>
        <w:t>- что товар является новым, не бывшим в употреблении, пригодным к использованию, без видимых признаков повреждения.</w:t>
      </w:r>
    </w:p>
    <w:p w:rsidR="00E2534A" w:rsidRPr="00E2534A" w:rsidRDefault="00E2534A" w:rsidP="00E2534A">
      <w:pPr>
        <w:keepNext/>
        <w:numPr>
          <w:ilvl w:val="0"/>
          <w:numId w:val="34"/>
        </w:numPr>
        <w:spacing w:before="240" w:after="60"/>
        <w:jc w:val="center"/>
        <w:outlineLvl w:val="0"/>
        <w:rPr>
          <w:b/>
          <w:bCs/>
          <w:kern w:val="32"/>
        </w:rPr>
      </w:pPr>
      <w:r w:rsidRPr="00E2534A">
        <w:rPr>
          <w:b/>
          <w:bCs/>
          <w:kern w:val="32"/>
        </w:rPr>
        <w:t>Цена Контракта</w:t>
      </w:r>
    </w:p>
    <w:p w:rsidR="00E2534A" w:rsidRDefault="00E2534A" w:rsidP="00E2534A">
      <w:pPr>
        <w:ind w:firstLine="720"/>
        <w:jc w:val="both"/>
        <w:rPr>
          <w:color w:val="FF0000"/>
        </w:rPr>
      </w:pPr>
      <w:r w:rsidRPr="002239AB">
        <w:rPr>
          <w:color w:val="FF0000"/>
        </w:rPr>
        <w:t xml:space="preserve">2.1. Ориентировочная цена настоящего Контракта составляет </w:t>
      </w:r>
      <w:r w:rsidRPr="002239AB">
        <w:rPr>
          <w:b/>
          <w:color w:val="FF0000"/>
        </w:rPr>
        <w:t> 500 000,00 (Пятьсот тысяч) рублей 00 копеек</w:t>
      </w:r>
      <w:r w:rsidRPr="002239AB">
        <w:rPr>
          <w:color w:val="FF0000"/>
        </w:rPr>
        <w:t xml:space="preserve"> и включает в себя стоимость товара, расходы на налоги,  в т. ч. НДС </w:t>
      </w:r>
      <w:r w:rsidRPr="002239AB">
        <w:rPr>
          <w:i/>
          <w:color w:val="FF0000"/>
        </w:rPr>
        <w:t xml:space="preserve">(если Поставщик является плательщиком НДС), </w:t>
      </w:r>
      <w:r w:rsidRPr="002239AB">
        <w:rPr>
          <w:color w:val="FF0000"/>
        </w:rPr>
        <w:t xml:space="preserve">страхование, таможенные пошлины, стоимость тары и упаковки, стоимость доставки товара  до склада Заказчика по адресу, указанному в п. 1.2. </w:t>
      </w:r>
      <w:r w:rsidRPr="002239AB">
        <w:rPr>
          <w:color w:val="FF0000"/>
        </w:rPr>
        <w:lastRenderedPageBreak/>
        <w:t>настоящего Контракта, расходы на  погрузочно-разгрузочные работы, а также иные расходы, связанные с исполнением Поставщиком обязательств по настоящему Контракт</w:t>
      </w:r>
      <w:r w:rsidR="00B50B5E" w:rsidRPr="002239AB">
        <w:rPr>
          <w:color w:val="FF0000"/>
        </w:rPr>
        <w:t>у</w:t>
      </w:r>
      <w:r w:rsidRPr="002239AB">
        <w:rPr>
          <w:color w:val="FF0000"/>
        </w:rPr>
        <w:t xml:space="preserve">. </w:t>
      </w:r>
    </w:p>
    <w:p w:rsidR="00661516" w:rsidRPr="00B30F9F" w:rsidRDefault="00661516" w:rsidP="00E2534A">
      <w:pPr>
        <w:ind w:firstLine="720"/>
        <w:jc w:val="both"/>
        <w:rPr>
          <w:b/>
          <w:u w:val="single"/>
        </w:rPr>
      </w:pPr>
      <w:r w:rsidRPr="00B30F9F">
        <w:rPr>
          <w:b/>
          <w:u w:val="single"/>
        </w:rPr>
        <w:t xml:space="preserve">Указанное положение не соответствует статье 34 Федерального закона от 05.04.2013 N 44-ФЗ (ред. от 24.04.2020) "О контрактной системе в сфере закупок товаров, работ, услуг для обеспечения государственных и муниципальных нужд" в соответствии с которой цена контракта является твёрдой, не может быть ориентировочной. </w:t>
      </w:r>
    </w:p>
    <w:p w:rsidR="00A91475" w:rsidRDefault="00A91475" w:rsidP="00E2534A">
      <w:pPr>
        <w:ind w:firstLine="708"/>
        <w:jc w:val="both"/>
      </w:pPr>
      <w:r>
        <w:t>Стоимость одной единицы товара составляет 25 рублей 00 копеек.</w:t>
      </w:r>
    </w:p>
    <w:p w:rsidR="00E2534A" w:rsidRPr="00E2534A" w:rsidRDefault="002A3B83" w:rsidP="00E2534A">
      <w:pPr>
        <w:ind w:firstLine="708"/>
        <w:jc w:val="both"/>
      </w:pPr>
      <w:r>
        <w:t xml:space="preserve">Цена Контракта </w:t>
      </w:r>
      <w:r w:rsidR="00E2534A" w:rsidRPr="00E2534A">
        <w:t>и валюта платежа устанавлива</w:t>
      </w:r>
      <w:r w:rsidR="00B50B5E">
        <w:t>ю</w:t>
      </w:r>
      <w:r w:rsidR="00E2534A" w:rsidRPr="00E2534A">
        <w:t>тся в российских рублях.</w:t>
      </w:r>
    </w:p>
    <w:p w:rsidR="00E2534A" w:rsidRPr="00E2534A" w:rsidRDefault="00E2534A" w:rsidP="00E2534A">
      <w:pPr>
        <w:ind w:firstLine="708"/>
        <w:jc w:val="both"/>
        <w:rPr>
          <w:b/>
        </w:rPr>
      </w:pPr>
      <w:r w:rsidRPr="009244EF">
        <w:t>2.2. Оплата по настоящему Контракту осуществляется за счет средств</w:t>
      </w:r>
      <w:r w:rsidR="00B50B5E">
        <w:t>,</w:t>
      </w:r>
      <w:r w:rsidRPr="009244EF">
        <w:t xml:space="preserve"> </w:t>
      </w:r>
      <w:r w:rsidR="009244EF" w:rsidRPr="009244EF">
        <w:t>полученных от приносящей доход деятельности</w:t>
      </w:r>
      <w:r w:rsidRPr="009244EF">
        <w:rPr>
          <w:b/>
        </w:rPr>
        <w:t>.</w:t>
      </w:r>
    </w:p>
    <w:p w:rsidR="00E2534A" w:rsidRDefault="00E2534A" w:rsidP="00E2534A">
      <w:pPr>
        <w:ind w:firstLine="708"/>
        <w:jc w:val="both"/>
      </w:pPr>
      <w:r w:rsidRPr="009244EF">
        <w:t xml:space="preserve">2.3. Настоящим Контрактом устанавливается следующий порядок </w:t>
      </w:r>
      <w:r w:rsidR="000D4539">
        <w:t xml:space="preserve">и сроки </w:t>
      </w:r>
      <w:r w:rsidRPr="009244EF">
        <w:t xml:space="preserve">оплаты: оплата аванса в размере </w:t>
      </w:r>
      <w:r w:rsidR="009244EF" w:rsidRPr="009244EF">
        <w:t>3</w:t>
      </w:r>
      <w:r w:rsidRPr="009244EF">
        <w:t xml:space="preserve">0% от ориентировочной стоимости контракта производится Заказчиком в течение 5 (пяти) рабочих дней с момента заключения настоящего </w:t>
      </w:r>
      <w:r w:rsidR="00B50B5E">
        <w:t>К</w:t>
      </w:r>
      <w:r w:rsidRPr="009244EF">
        <w:t xml:space="preserve">онтракта, на основании выставленного Поставщиком счета на оплату, оставшаяся сумма, выплачивается по факту поставки каждой партии товара на склад Заказчика по адресу, указанному в п.1.2. настоящего Контракта,  </w:t>
      </w:r>
      <w:r w:rsidRPr="003D5520">
        <w:rPr>
          <w:color w:val="FF0000"/>
        </w:rPr>
        <w:t>в течение 40 (сорока) рабочих дней со дня предоставления Поставщиком счета на оплату на основании подписанных Сторонами акта приема-передачи товара и товарно-транспортных накладных путем перечисления денежных средств на расчетный счет Поставщика.</w:t>
      </w:r>
      <w:r w:rsidRPr="009244EF">
        <w:t xml:space="preserve"> </w:t>
      </w:r>
    </w:p>
    <w:p w:rsidR="004663D0" w:rsidRPr="004663D0" w:rsidRDefault="004663D0" w:rsidP="005A798C">
      <w:pPr>
        <w:autoSpaceDE w:val="0"/>
        <w:autoSpaceDN w:val="0"/>
        <w:adjustRightInd w:val="0"/>
        <w:ind w:left="567"/>
        <w:rPr>
          <w:b/>
          <w:u w:val="single"/>
        </w:rPr>
      </w:pPr>
      <w:r w:rsidRPr="004663D0">
        <w:rPr>
          <w:b/>
          <w:u w:val="single"/>
        </w:rPr>
        <w:t>Часть 13.1. статьи 34 ФЗ "О контрактной системе в сфере закупок товаров, работ, услуг для обеспечения государственных и муниципальных нужд" устанавливает, что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w:t>
      </w:r>
    </w:p>
    <w:p w:rsidR="004663D0" w:rsidRPr="009244EF" w:rsidRDefault="004663D0" w:rsidP="005A798C">
      <w:pPr>
        <w:ind w:left="567" w:firstLine="708"/>
        <w:jc w:val="both"/>
      </w:pPr>
    </w:p>
    <w:p w:rsidR="00E2534A" w:rsidRPr="00E2534A" w:rsidRDefault="00E2534A" w:rsidP="00E2534A">
      <w:pPr>
        <w:ind w:firstLine="708"/>
      </w:pPr>
      <w:r w:rsidRPr="009244EF">
        <w:t>2.4. Днем оплаты является</w:t>
      </w:r>
      <w:r w:rsidRPr="00E2534A">
        <w:t xml:space="preserve"> день списания денежных средств с расчетного счета Заказчика.</w:t>
      </w:r>
    </w:p>
    <w:p w:rsidR="0003598C" w:rsidRDefault="0003598C" w:rsidP="0003598C">
      <w:pPr>
        <w:spacing w:line="312" w:lineRule="auto"/>
        <w:ind w:firstLine="547"/>
        <w:jc w:val="both"/>
        <w:rPr>
          <w:rStyle w:val="blk1"/>
          <w:color w:val="FF0000"/>
          <w:sz w:val="21"/>
          <w:szCs w:val="21"/>
        </w:rPr>
      </w:pPr>
      <w:r w:rsidRPr="003D5520">
        <w:rPr>
          <w:color w:val="FF0000"/>
        </w:rPr>
        <w:tab/>
        <w:t>2.5.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3D5520">
        <w:rPr>
          <w:rStyle w:val="blk1"/>
          <w:color w:val="FF0000"/>
          <w:sz w:val="21"/>
          <w:szCs w:val="21"/>
        </w:rPr>
        <w:t>.</w:t>
      </w:r>
    </w:p>
    <w:p w:rsidR="005A798C" w:rsidRPr="005A798C" w:rsidRDefault="005A798C" w:rsidP="005A798C">
      <w:pPr>
        <w:pStyle w:val="1"/>
        <w:shd w:val="clear" w:color="auto" w:fill="FFFFFF"/>
        <w:spacing w:before="0" w:after="144" w:line="242" w:lineRule="atLeast"/>
        <w:ind w:left="567"/>
        <w:rPr>
          <w:rFonts w:ascii="Times New Roman" w:hAnsi="Times New Roman"/>
          <w:sz w:val="24"/>
          <w:szCs w:val="24"/>
          <w:u w:val="single"/>
        </w:rPr>
      </w:pPr>
      <w:r w:rsidRPr="005A798C">
        <w:rPr>
          <w:rFonts w:ascii="Times New Roman" w:hAnsi="Times New Roman"/>
          <w:spacing w:val="2"/>
          <w:sz w:val="24"/>
          <w:szCs w:val="24"/>
          <w:u w:val="single"/>
          <w:shd w:val="clear" w:color="auto" w:fill="FFFFFF"/>
        </w:rPr>
        <w:t>Учитывая, что Законом о контрактной системе не предусмотрено изменение заказчиком положений проекта контракта по истечении срока для внесения изменений в извещение, документацию о проведении закупок, размер неустойки (штрафа, пени), а также условие об уменьшении суммы, подлежащей уплате физическому лицу в случае заключения с ним контракта, на размер налоговых платежей, связанных с оплатой контракта, подлежат включению заказчиком непосредственно в проект контракта, прилагаемый к документации о закупке, а при проведении запроса котировок к извещению о проведении запроса котировок. (</w:t>
      </w:r>
      <w:r w:rsidRPr="005A798C">
        <w:rPr>
          <w:rFonts w:ascii="Times New Roman" w:hAnsi="Times New Roman"/>
          <w:sz w:val="24"/>
          <w:szCs w:val="24"/>
          <w:u w:val="single"/>
        </w:rPr>
        <w:t>&lt;Письмо&gt; ФАС России от 21.10.2014 N АЦ/42516/14 "О направлении информации о включении в контракт условий об уплате неустойки, а также об уменьшении суммы, подлежащей уплате физическому лицу в случае заключения с ним контракта, на размер налоговых платежей")</w:t>
      </w:r>
    </w:p>
    <w:p w:rsidR="00E2534A" w:rsidRPr="009A028E" w:rsidRDefault="00E2534A" w:rsidP="009A028E">
      <w:pPr>
        <w:spacing w:line="312" w:lineRule="auto"/>
        <w:jc w:val="both"/>
        <w:rPr>
          <w:color w:val="FF0000"/>
          <w:sz w:val="21"/>
          <w:szCs w:val="21"/>
        </w:rPr>
      </w:pPr>
    </w:p>
    <w:p w:rsidR="00E2534A" w:rsidRPr="00E2534A" w:rsidRDefault="00B50B5E" w:rsidP="00E2534A">
      <w:pPr>
        <w:jc w:val="center"/>
        <w:rPr>
          <w:b/>
        </w:rPr>
      </w:pPr>
      <w:r>
        <w:rPr>
          <w:b/>
        </w:rPr>
        <w:t xml:space="preserve">3. Качество и </w:t>
      </w:r>
      <w:r w:rsidR="00E2534A" w:rsidRPr="00E2534A">
        <w:rPr>
          <w:b/>
        </w:rPr>
        <w:t>упаковка товара</w:t>
      </w:r>
    </w:p>
    <w:p w:rsidR="00E2534A" w:rsidRPr="00E2534A" w:rsidRDefault="00E2534A" w:rsidP="00E2534A">
      <w:pPr>
        <w:ind w:firstLine="708"/>
        <w:jc w:val="both"/>
      </w:pPr>
      <w:r w:rsidRPr="00E2534A">
        <w:t xml:space="preserve">3.1. Качество поставляемого товара должно соответствовать условиям настоящего Контракта, требованиям стандартов, установленных для данного вида товара, условиям «Системы сертификации ГОСТ Р, ГОСТ», ТУ, и подтверждаться документом о качестве, установленным для данного товара в соответствии с действующим законодательством РФ. </w:t>
      </w:r>
    </w:p>
    <w:p w:rsidR="00E2534A" w:rsidRPr="00E2534A" w:rsidRDefault="00E2534A" w:rsidP="00E2534A">
      <w:pPr>
        <w:ind w:firstLine="708"/>
        <w:jc w:val="both"/>
      </w:pPr>
      <w:r w:rsidRPr="00E2534A">
        <w:t xml:space="preserve">3.2. При поставке Товара Поставщик должен предоставить Заказчику документы, подтверждающие качество и безопасность товара. </w:t>
      </w:r>
    </w:p>
    <w:p w:rsidR="00E2534A" w:rsidRPr="00E2534A" w:rsidRDefault="00E2534A" w:rsidP="00E2534A">
      <w:pPr>
        <w:ind w:firstLine="708"/>
        <w:jc w:val="both"/>
      </w:pPr>
      <w:r w:rsidRPr="00E2534A">
        <w:t>3.3. Остаточный срок годности на товар должен составлять</w:t>
      </w:r>
      <w:r w:rsidR="00965CB5">
        <w:t xml:space="preserve"> на момент поставки </w:t>
      </w:r>
      <w:r w:rsidRPr="00E2534A">
        <w:t xml:space="preserve"> не менее </w:t>
      </w:r>
      <w:r w:rsidR="00965CB5">
        <w:t>2 дней</w:t>
      </w:r>
      <w:r w:rsidRPr="00E2534A">
        <w:t>.</w:t>
      </w:r>
    </w:p>
    <w:p w:rsidR="00E2534A" w:rsidRPr="00E2534A" w:rsidRDefault="00E2534A" w:rsidP="00E2534A">
      <w:pPr>
        <w:ind w:firstLine="708"/>
        <w:jc w:val="both"/>
      </w:pPr>
      <w:r w:rsidRPr="00E2534A">
        <w:t>3.4. Товар должен быть надлежащим образом упакован, замаркирован в соответствии с требованиями действующего законодательства (ГОСТ, ТУ, регламентов и пр.)</w:t>
      </w:r>
    </w:p>
    <w:p w:rsidR="00E2534A" w:rsidRPr="00E2534A" w:rsidRDefault="00E2534A" w:rsidP="00E2534A">
      <w:pPr>
        <w:jc w:val="both"/>
        <w:rPr>
          <w:rFonts w:eastAsia="Calibri"/>
          <w:lang w:eastAsia="en-US"/>
        </w:rPr>
      </w:pPr>
      <w:r w:rsidRPr="00E2534A">
        <w:lastRenderedPageBreak/>
        <w:t xml:space="preserve">Упаковка товара должна обеспечивать его сохранность при транспортировке и погрузо-разгрузочных работах и </w:t>
      </w:r>
      <w:r w:rsidRPr="00E2534A">
        <w:rPr>
          <w:rFonts w:eastAsia="Calibri"/>
          <w:lang w:eastAsia="en-US"/>
        </w:rPr>
        <w:t>исключать свободный доступ к нему. Упаковка товара не подлежит возврату.</w:t>
      </w:r>
    </w:p>
    <w:p w:rsidR="00E2534A" w:rsidRPr="00E2534A" w:rsidRDefault="00E2534A" w:rsidP="00E2534A">
      <w:pPr>
        <w:ind w:firstLine="708"/>
        <w:jc w:val="both"/>
        <w:rPr>
          <w:rFonts w:eastAsia="Calibri"/>
          <w:lang w:eastAsia="en-US"/>
        </w:rPr>
      </w:pPr>
      <w:r w:rsidRPr="00E2534A">
        <w:rPr>
          <w:rFonts w:eastAsia="Calibri"/>
          <w:lang w:eastAsia="en-US"/>
        </w:rPr>
        <w:t>Все товарно-сопроводительные документы оформляются на русском языке и должны содержать необходимый и достаточный объем информации о Товаре.</w:t>
      </w:r>
    </w:p>
    <w:p w:rsidR="00E2534A" w:rsidRPr="00E2534A" w:rsidRDefault="00E2534A" w:rsidP="00E2534A">
      <w:pPr>
        <w:jc w:val="center"/>
        <w:rPr>
          <w:b/>
        </w:rPr>
      </w:pPr>
    </w:p>
    <w:p w:rsidR="00E2534A" w:rsidRPr="00E2534A" w:rsidRDefault="00E2534A" w:rsidP="00E2534A">
      <w:pPr>
        <w:jc w:val="center"/>
        <w:rPr>
          <w:b/>
        </w:rPr>
      </w:pPr>
      <w:r w:rsidRPr="00E2534A">
        <w:rPr>
          <w:b/>
        </w:rPr>
        <w:t>4. Порядок поставки и приемка товара</w:t>
      </w:r>
    </w:p>
    <w:p w:rsidR="00436711" w:rsidRDefault="00E2534A" w:rsidP="00436711">
      <w:pPr>
        <w:ind w:firstLine="709"/>
        <w:jc w:val="both"/>
        <w:rPr>
          <w:color w:val="FF0000"/>
        </w:rPr>
      </w:pPr>
      <w:r w:rsidRPr="002239AB">
        <w:rPr>
          <w:color w:val="FF0000"/>
        </w:rPr>
        <w:t>4.1.  Поставки товара осуществляется с момента заключения контракта отдельными партиями по заявке Заказчика, под</w:t>
      </w:r>
      <w:r w:rsidR="002A3B83" w:rsidRPr="002239AB">
        <w:rPr>
          <w:color w:val="FF0000"/>
        </w:rPr>
        <w:t xml:space="preserve">анной письменно или посредством </w:t>
      </w:r>
      <w:r w:rsidRPr="002239AB">
        <w:rPr>
          <w:color w:val="FF0000"/>
        </w:rPr>
        <w:t xml:space="preserve">телефонной </w:t>
      </w:r>
      <w:r w:rsidR="00B50B5E" w:rsidRPr="002239AB">
        <w:rPr>
          <w:color w:val="FF0000"/>
        </w:rPr>
        <w:t>(</w:t>
      </w:r>
      <w:r w:rsidRPr="002239AB">
        <w:rPr>
          <w:color w:val="FF0000"/>
        </w:rPr>
        <w:t>факсимильной</w:t>
      </w:r>
      <w:r w:rsidR="00B50B5E" w:rsidRPr="002239AB">
        <w:rPr>
          <w:color w:val="FF0000"/>
        </w:rPr>
        <w:t>)</w:t>
      </w:r>
      <w:r w:rsidRPr="002239AB">
        <w:rPr>
          <w:color w:val="FF0000"/>
        </w:rPr>
        <w:t xml:space="preserve"> связи, с момента получения заявки от Заказчика. </w:t>
      </w:r>
    </w:p>
    <w:p w:rsidR="00436711" w:rsidRPr="0076196C" w:rsidRDefault="00436711" w:rsidP="0076196C">
      <w:pPr>
        <w:autoSpaceDE w:val="0"/>
        <w:autoSpaceDN w:val="0"/>
        <w:adjustRightInd w:val="0"/>
        <w:jc w:val="both"/>
        <w:rPr>
          <w:b/>
          <w:u w:val="single"/>
        </w:rPr>
      </w:pPr>
      <w:r w:rsidRPr="00436711">
        <w:rPr>
          <w:b/>
          <w:u w:val="single"/>
        </w:rPr>
        <w:t xml:space="preserve">Необходимо указать срок, в течение которого должна быть осуществлена поставка после </w:t>
      </w:r>
      <w:r w:rsidR="006111E1">
        <w:rPr>
          <w:b/>
          <w:u w:val="single"/>
        </w:rPr>
        <w:t xml:space="preserve">получения заявки (ст. 508 ГК РФ). </w:t>
      </w:r>
    </w:p>
    <w:p w:rsidR="00E2534A" w:rsidRPr="00E2534A" w:rsidRDefault="00E2534A" w:rsidP="00E2534A">
      <w:pPr>
        <w:ind w:firstLine="708"/>
        <w:jc w:val="both"/>
        <w:rPr>
          <w:rFonts w:eastAsia="Calibri"/>
          <w:lang w:eastAsia="en-US"/>
        </w:rPr>
      </w:pPr>
      <w:r w:rsidRPr="00E2534A">
        <w:t>Досрочная поставка товара, отгрузка товара без заявки,</w:t>
      </w:r>
      <w:r w:rsidRPr="00E2534A">
        <w:rPr>
          <w:rFonts w:eastAsia="Calibri"/>
          <w:lang w:eastAsia="en-US"/>
        </w:rPr>
        <w:t xml:space="preserve"> либо в большем объеме могут производиться только с предварительного письменного согласия Заказчика.</w:t>
      </w:r>
    </w:p>
    <w:p w:rsidR="00E2534A" w:rsidRPr="00E2534A" w:rsidRDefault="00E2534A" w:rsidP="00E2534A">
      <w:pPr>
        <w:ind w:firstLine="708"/>
        <w:jc w:val="both"/>
      </w:pPr>
      <w:r w:rsidRPr="00E2534A">
        <w:t>4.2. Поставщик осуществляет доставку товара по адресу, указанному в п.1.2. настоящего Договора, в срок, установленн</w:t>
      </w:r>
      <w:r w:rsidR="002A3B83">
        <w:t xml:space="preserve">ый п.4.1. настоящего Контракта </w:t>
      </w:r>
      <w:r w:rsidR="00B50B5E">
        <w:t xml:space="preserve">и осуществляет </w:t>
      </w:r>
      <w:r w:rsidRPr="00E2534A">
        <w:t>погрузочно-разгрузочные работы.</w:t>
      </w:r>
    </w:p>
    <w:p w:rsidR="00E2534A" w:rsidRPr="00E2534A" w:rsidRDefault="00E2534A" w:rsidP="00E2534A">
      <w:pPr>
        <w:ind w:firstLine="708"/>
        <w:jc w:val="both"/>
      </w:pPr>
      <w:r w:rsidRPr="00E2534A">
        <w:t>4.3. Не позднее 3 (трех) дней до дня начала поставки товара Поставщик уведомляет Заказчика   о поставке товара (телефонограммой или факсом).</w:t>
      </w:r>
    </w:p>
    <w:p w:rsidR="00E2534A" w:rsidRPr="00A52DA8" w:rsidRDefault="00E2534A" w:rsidP="00E2534A">
      <w:pPr>
        <w:ind w:firstLine="708"/>
        <w:jc w:val="both"/>
      </w:pPr>
      <w:r w:rsidRPr="00A52DA8">
        <w:t xml:space="preserve">4.4. Заказчик осуществляет приемку товара, </w:t>
      </w:r>
      <w:r w:rsidR="00A91475">
        <w:t xml:space="preserve">в том числе экспертизу товара путем </w:t>
      </w:r>
      <w:r w:rsidRPr="00A52DA8">
        <w:t>провер</w:t>
      </w:r>
      <w:r w:rsidR="00A91475">
        <w:t>ки</w:t>
      </w:r>
      <w:r w:rsidRPr="00A52DA8">
        <w:t xml:space="preserve"> </w:t>
      </w:r>
      <w:r w:rsidR="00A91475" w:rsidRPr="00A52DA8">
        <w:t>соответствия</w:t>
      </w:r>
      <w:r w:rsidRPr="00A52DA8">
        <w:t xml:space="preserve"> товара по количеству</w:t>
      </w:r>
      <w:r w:rsidR="000D4539">
        <w:t xml:space="preserve">, качеству </w:t>
      </w:r>
      <w:r w:rsidRPr="00A52DA8">
        <w:t xml:space="preserve">и ассортименту </w:t>
      </w:r>
      <w:r w:rsidR="00A91475">
        <w:t xml:space="preserve">условиям контракта и </w:t>
      </w:r>
      <w:r w:rsidRPr="00A52DA8">
        <w:t xml:space="preserve"> требованиями законодательства РФ, регулирующего порядок приемки товара, являющегося предметом настоящего Контракта.</w:t>
      </w:r>
      <w:r w:rsidR="000D4539">
        <w:t xml:space="preserve"> Срок приемки товара Заказчиком – не более одного рабочего дня с момента доставки товара Поставщиком.</w:t>
      </w:r>
    </w:p>
    <w:p w:rsidR="00E2534A" w:rsidRPr="00E2534A" w:rsidRDefault="0003598C" w:rsidP="00E2534A">
      <w:pPr>
        <w:ind w:firstLine="708"/>
        <w:jc w:val="both"/>
      </w:pPr>
      <w:r>
        <w:t>Порядок и сроки оформления результатов приемки товара: результат приемки товара оформляется подписанием Заказчиком акта приема-передачи товара и товарно-транспортной накладной на каждую партию товара</w:t>
      </w:r>
      <w:r w:rsidR="00A91475">
        <w:t xml:space="preserve"> в срок</w:t>
      </w:r>
      <w:r w:rsidR="00A91475" w:rsidRPr="00A91475">
        <w:t xml:space="preserve"> не более одного рабочего дня с момента доставки товара Поставщиком</w:t>
      </w:r>
      <w:r>
        <w:t xml:space="preserve">. </w:t>
      </w:r>
      <w:r w:rsidR="00D35D61">
        <w:t>Т</w:t>
      </w:r>
      <w:r w:rsidR="00E2534A" w:rsidRPr="00A52DA8">
        <w:t>овар считается переданным Поставщиком и принятым Заказчиком при соответствии</w:t>
      </w:r>
      <w:r w:rsidR="00E2534A" w:rsidRPr="00E2534A">
        <w:t xml:space="preserve"> количества</w:t>
      </w:r>
      <w:r w:rsidR="000D4539">
        <w:t>, качества</w:t>
      </w:r>
      <w:r w:rsidR="00E2534A" w:rsidRPr="00E2534A">
        <w:t xml:space="preserve"> и ассортимента товара данным, указанным в товарно-транспортной накладной с даты, указанной на штемпеле грузополучателя (Заказчика) на накладной (дата поставки товара). </w:t>
      </w:r>
    </w:p>
    <w:p w:rsidR="00E2534A" w:rsidRPr="00E2534A" w:rsidRDefault="00E2534A" w:rsidP="00E2534A">
      <w:pPr>
        <w:ind w:firstLine="708"/>
        <w:jc w:val="both"/>
      </w:pPr>
      <w:r w:rsidRPr="00E2534A">
        <w:t xml:space="preserve">Риск случайной гибели или повреждения товара до подписания Заказчиком акта приема-передачи товара и товарно-транспортных накладных лежит на Поставщике. </w:t>
      </w:r>
    </w:p>
    <w:p w:rsidR="00E2534A" w:rsidRPr="00E2534A" w:rsidRDefault="00E2534A" w:rsidP="00E2534A">
      <w:pPr>
        <w:spacing w:line="240" w:lineRule="atLeast"/>
        <w:ind w:right="44" w:firstLine="720"/>
        <w:jc w:val="both"/>
      </w:pPr>
      <w:r w:rsidRPr="00E2534A">
        <w:t>4.5. При обнаружении в процессе приемки товара недостатков товара - несоответствия количеству, ассортименту и качественным характеристикам, приемка товара приостанавливается и составляется акт о нарушении условий поставки, который подписывается Сторонами. В акте устанавливаются сроки уст</w:t>
      </w:r>
      <w:r w:rsidR="00B50B5E">
        <w:t xml:space="preserve">ранения Поставщиком выявленных </w:t>
      </w:r>
      <w:r w:rsidRPr="00E2534A">
        <w:t xml:space="preserve">недостатков товара. </w:t>
      </w:r>
    </w:p>
    <w:p w:rsidR="00E2534A" w:rsidRPr="00E2534A" w:rsidRDefault="00E2534A" w:rsidP="00E2534A">
      <w:pPr>
        <w:autoSpaceDE w:val="0"/>
        <w:autoSpaceDN w:val="0"/>
        <w:adjustRightInd w:val="0"/>
        <w:ind w:firstLine="709"/>
        <w:jc w:val="both"/>
        <w:rPr>
          <w:rFonts w:eastAsia="Calibri"/>
          <w:lang w:eastAsia="en-US"/>
        </w:rPr>
      </w:pPr>
      <w:r w:rsidRPr="00E2534A">
        <w:rPr>
          <w:rFonts w:eastAsia="Calibri"/>
          <w:lang w:eastAsia="en-US"/>
        </w:rPr>
        <w:t>4.6. Поставщик, допустивший недопоставку товара, обязан восполнить недопоставленное количество товара в срок, согласованный Сторонами, но не более 2 (двух) дней с даты поставки товара.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Товар должен быть поставлен в ассортименте, установленном в заявке для того периода, в котором допущена недопоставка товара.</w:t>
      </w:r>
    </w:p>
    <w:p w:rsidR="00E2534A" w:rsidRPr="00E2534A" w:rsidRDefault="00E2534A" w:rsidP="00E2534A">
      <w:pPr>
        <w:autoSpaceDE w:val="0"/>
        <w:autoSpaceDN w:val="0"/>
        <w:adjustRightInd w:val="0"/>
        <w:ind w:firstLine="709"/>
        <w:jc w:val="both"/>
        <w:rPr>
          <w:rFonts w:eastAsia="Calibri"/>
          <w:lang w:eastAsia="en-US"/>
        </w:rPr>
      </w:pPr>
      <w:r w:rsidRPr="00E2534A">
        <w:rPr>
          <w:rFonts w:eastAsia="Calibri"/>
          <w:lang w:eastAsia="en-US"/>
        </w:rPr>
        <w:t xml:space="preserve">4.7. Если Поставщик передал Заказчику наряду с товаром, ассортимент которого соответствует требованиям, указанным в настоящем </w:t>
      </w:r>
      <w:r w:rsidRPr="00E2534A">
        <w:t>Контракте</w:t>
      </w:r>
      <w:r w:rsidRPr="00E2534A">
        <w:rPr>
          <w:rFonts w:eastAsia="Calibri"/>
          <w:lang w:eastAsia="en-US"/>
        </w:rPr>
        <w:t xml:space="preserve"> и заявке, товар с нарушением таких требований, Заказчик вправе по своему выбору:</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принять товар, соответствующий условию об ассортименте, и отказаться от остального товара;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отказаться от всего переданного товара;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 потребовать заменить товар, не соответствующий условию об ассортименте, товаром в ассортименте, предусмотренном </w:t>
      </w:r>
      <w:hyperlink r:id="rId10" w:history="1">
        <w:r w:rsidRPr="00E2534A">
          <w:rPr>
            <w:rFonts w:eastAsia="Calibri"/>
            <w:lang w:eastAsia="en-US"/>
          </w:rPr>
          <w:t>заявкой</w:t>
        </w:r>
      </w:hyperlink>
      <w:r w:rsidRPr="00E2534A">
        <w:rPr>
          <w:rFonts w:eastAsia="Calibri"/>
          <w:lang w:eastAsia="en-US"/>
        </w:rPr>
        <w:t>;</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принять весь переданный товар.</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При предъявлении Заказчиком требования о замене товара, не соответствующего условию об ассортименте, товаром в ассортименте, предусмотренном заявкой, замена должна быть произведена Поставщиком в срок, согласованный Сторонами, но не более 2 (двух) календарных дней с даты предъявления требования о замене товара.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lastRenderedPageBreak/>
        <w:t>При отказе от товара, ассортимент которого не соответствует требованиям заявки, или предъявлении требования о замене товара, не соответствующего условию об ассортименте, Заказчик вправе также отказаться от оплаты этого товара.</w:t>
      </w:r>
    </w:p>
    <w:p w:rsidR="00E2534A" w:rsidRPr="00E2534A" w:rsidRDefault="00E2534A" w:rsidP="00E2534A">
      <w:pPr>
        <w:autoSpaceDE w:val="0"/>
        <w:autoSpaceDN w:val="0"/>
        <w:adjustRightInd w:val="0"/>
        <w:ind w:firstLine="709"/>
        <w:jc w:val="both"/>
      </w:pPr>
      <w:r w:rsidRPr="00E2534A">
        <w:rPr>
          <w:rFonts w:eastAsia="Calibri"/>
          <w:lang w:eastAsia="en-US"/>
        </w:rPr>
        <w:t>4.8. В случае поставки товара ненадлежащего качества Поставщик обязан заменить его на товар, соответствующий по качеству условиям настоящего</w:t>
      </w:r>
      <w:r w:rsidRPr="00E2534A">
        <w:t xml:space="preserve"> Контракта</w:t>
      </w:r>
      <w:r w:rsidRPr="00E2534A">
        <w:rPr>
          <w:rFonts w:eastAsia="Calibri"/>
          <w:lang w:eastAsia="en-US"/>
        </w:rPr>
        <w:t>, в течение 2 (двух) календарных дней с даты предъявления требования о замене товара.</w:t>
      </w:r>
    </w:p>
    <w:p w:rsidR="00E2534A" w:rsidRPr="00E2534A" w:rsidRDefault="00E2534A" w:rsidP="00E2534A">
      <w:pPr>
        <w:jc w:val="center"/>
        <w:rPr>
          <w:b/>
          <w:noProof/>
        </w:rPr>
      </w:pPr>
    </w:p>
    <w:p w:rsidR="00E2534A" w:rsidRPr="00E2534A" w:rsidRDefault="00E2534A" w:rsidP="00E2534A">
      <w:pPr>
        <w:jc w:val="center"/>
        <w:rPr>
          <w:b/>
        </w:rPr>
      </w:pPr>
      <w:r w:rsidRPr="00E2534A">
        <w:rPr>
          <w:b/>
          <w:noProof/>
        </w:rPr>
        <w:t>5.</w:t>
      </w:r>
      <w:r w:rsidRPr="00E2534A">
        <w:rPr>
          <w:b/>
        </w:rPr>
        <w:t xml:space="preserve"> Обязанности Сторон</w:t>
      </w:r>
    </w:p>
    <w:p w:rsidR="00E2534A" w:rsidRPr="00E2534A" w:rsidRDefault="00E2534A" w:rsidP="00E2534A">
      <w:pPr>
        <w:autoSpaceDE w:val="0"/>
        <w:autoSpaceDN w:val="0"/>
        <w:adjustRightInd w:val="0"/>
        <w:ind w:firstLine="540"/>
        <w:jc w:val="both"/>
        <w:rPr>
          <w:rFonts w:eastAsia="Calibri"/>
          <w:lang w:eastAsia="en-US"/>
        </w:rPr>
      </w:pPr>
      <w:r w:rsidRPr="00E2534A">
        <w:t xml:space="preserve">5.1. </w:t>
      </w:r>
      <w:r w:rsidRPr="00E2534A">
        <w:rPr>
          <w:rFonts w:eastAsia="Calibri"/>
          <w:lang w:eastAsia="en-US"/>
        </w:rPr>
        <w:t>Поставщик вправе:</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5.1.1. Требовать оплаты надлежащим образом поставленного и принятого Заказчиком товара.</w:t>
      </w:r>
    </w:p>
    <w:p w:rsidR="00E2534A" w:rsidRPr="00E2534A" w:rsidRDefault="00E2534A" w:rsidP="00E2534A">
      <w:pPr>
        <w:ind w:firstLine="567"/>
        <w:jc w:val="both"/>
      </w:pPr>
      <w:r w:rsidRPr="00E2534A">
        <w:t>5.2. Поставщик обязуется:</w:t>
      </w:r>
    </w:p>
    <w:p w:rsidR="00E2534A" w:rsidRPr="00E2534A" w:rsidRDefault="00E2534A" w:rsidP="00E2534A">
      <w:pPr>
        <w:ind w:firstLine="567"/>
        <w:jc w:val="both"/>
      </w:pPr>
      <w:r w:rsidRPr="00E2534A">
        <w:t>5.2.1. Поставить товар согласно Спецификации (Приложение №1 к настоящему Контракту, надлежащего качест</w:t>
      </w:r>
      <w:r w:rsidR="00B50B5E">
        <w:t xml:space="preserve">ва, ассортимента и количества, </w:t>
      </w:r>
      <w:r w:rsidRPr="00E2534A">
        <w:t>в порядке и сроки, установленные разделом 4 настоящего Контракта, с приложением документов, указанных в п.п.1.3., 3.1. настоящего Контракта, а также в надлежащей таре и упаковке, уведомив при этом Заказчика в срок, указанный в п.4.3. настоящего Контракта.</w:t>
      </w:r>
    </w:p>
    <w:p w:rsidR="00E2534A" w:rsidRPr="00E2534A" w:rsidRDefault="00E2534A" w:rsidP="00E2534A">
      <w:pPr>
        <w:ind w:firstLine="567"/>
        <w:jc w:val="both"/>
      </w:pPr>
      <w:r w:rsidRPr="00E2534A">
        <w:t>5.2.2. В случае обнаружения недостатков товара в процессе приемки товара устранить недостатки в порядке и срок, указанные в акте, составленном в соответ</w:t>
      </w:r>
      <w:r w:rsidR="00B50B5E">
        <w:t>ствии с п.п.4.5-4.8</w:t>
      </w:r>
      <w:r w:rsidRPr="00E2534A">
        <w:t xml:space="preserve"> настоящего Контракта.</w:t>
      </w:r>
    </w:p>
    <w:p w:rsidR="00E2534A" w:rsidRPr="00E2534A" w:rsidRDefault="00E2534A" w:rsidP="00E2534A">
      <w:pPr>
        <w:autoSpaceDE w:val="0"/>
        <w:autoSpaceDN w:val="0"/>
        <w:adjustRightInd w:val="0"/>
        <w:ind w:firstLine="540"/>
        <w:jc w:val="both"/>
      </w:pPr>
      <w:r w:rsidRPr="00E2534A">
        <w:t>5.3. Заказчик вправе:</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5.3.1.Требовать от Поставщика надлежащего исполнения обязательств в соответствии с условиями </w:t>
      </w:r>
      <w:r w:rsidRPr="00E2534A">
        <w:t>Контракта</w:t>
      </w:r>
      <w:r w:rsidRPr="00E2534A">
        <w:rPr>
          <w:rFonts w:eastAsia="Calibri"/>
          <w:lang w:eastAsia="en-US"/>
        </w:rPr>
        <w:t>.</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5.3.2. Требовать от Поставщика представления надлежащим образом оформленных документов, указанных в п. 1.3. договора, подтверждающих исполнение обязательств в соответствии с условиями </w:t>
      </w:r>
      <w:r w:rsidRPr="00E2534A">
        <w:t>Контракта</w:t>
      </w:r>
      <w:r w:rsidRPr="00E2534A">
        <w:rPr>
          <w:rFonts w:eastAsia="Calibri"/>
          <w:lang w:eastAsia="en-US"/>
        </w:rPr>
        <w:t>.</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5.3.3. Запрашивать у Поставщика информацию о ходе и состоянии исполнения обязательств Поставщика по </w:t>
      </w:r>
      <w:r w:rsidRPr="00E2534A">
        <w:t>Контракту</w:t>
      </w:r>
      <w:r w:rsidRPr="00E2534A">
        <w:rPr>
          <w:rFonts w:eastAsia="Calibri"/>
          <w:lang w:eastAsia="en-US"/>
        </w:rPr>
        <w:t>.</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5.3.4. Осуществлять контроль за соблюдением сроков поставки и качеством товара.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5.3.5. Для проверки соответствия качества поставляемых товаров привлекать независимых экспертов.</w:t>
      </w:r>
    </w:p>
    <w:p w:rsidR="00E2534A" w:rsidRPr="00E2534A" w:rsidRDefault="00E2534A" w:rsidP="00E2534A">
      <w:pPr>
        <w:ind w:firstLine="567"/>
        <w:jc w:val="both"/>
      </w:pPr>
      <w:r w:rsidRPr="00E2534A">
        <w:t>5.4. Заказчик обязуется:</w:t>
      </w:r>
    </w:p>
    <w:p w:rsidR="00E2534A" w:rsidRPr="00E2534A" w:rsidRDefault="00E2534A" w:rsidP="00E2534A">
      <w:pPr>
        <w:ind w:firstLine="567"/>
        <w:jc w:val="both"/>
      </w:pPr>
      <w:r w:rsidRPr="00E2534A">
        <w:t>5.4.1. Принять товар в соответствии с пп.</w:t>
      </w:r>
      <w:r w:rsidR="00B50B5E">
        <w:t xml:space="preserve"> 4.4-4.8 </w:t>
      </w:r>
      <w:r w:rsidRPr="00E2534A">
        <w:t>настоящего Контракта.</w:t>
      </w:r>
    </w:p>
    <w:p w:rsidR="00E2534A" w:rsidRPr="00E2534A" w:rsidRDefault="00B50B5E" w:rsidP="00E2534A">
      <w:pPr>
        <w:ind w:firstLine="567"/>
        <w:jc w:val="both"/>
      </w:pPr>
      <w:r>
        <w:t>5.4.2. Оплатить</w:t>
      </w:r>
      <w:r w:rsidR="00E2534A" w:rsidRPr="00E2534A">
        <w:t xml:space="preserve"> товар в порядке и срок, предусмотренный п.2.3.  настоящего Контракта. </w:t>
      </w:r>
    </w:p>
    <w:p w:rsidR="00E2534A" w:rsidRPr="00E2534A" w:rsidRDefault="00E2534A" w:rsidP="00E2534A">
      <w:pPr>
        <w:ind w:firstLine="567"/>
      </w:pPr>
      <w:r w:rsidRPr="00E2534A">
        <w:t>5.4.3. Стороны обязуются выделить для постоянной связи и согласования друг с другом различных во</w:t>
      </w:r>
      <w:r w:rsidR="00450D9E">
        <w:t>просов, связанных с исполнением</w:t>
      </w:r>
      <w:r w:rsidRPr="00E2534A">
        <w:t xml:space="preserve"> настоящего Контракта,  ответственных представителей, о назначении которых обязаны письменно уведомить друг друга в течение 2 (двух рабочих) дней с момента подписания настоящего Контракта.</w:t>
      </w:r>
    </w:p>
    <w:p w:rsidR="00E2534A" w:rsidRPr="00E2534A" w:rsidRDefault="00E2534A" w:rsidP="00E2534A">
      <w:pPr>
        <w:jc w:val="center"/>
        <w:rPr>
          <w:b/>
          <w:noProof/>
        </w:rPr>
      </w:pPr>
    </w:p>
    <w:p w:rsidR="00E2534A" w:rsidRPr="00E2534A" w:rsidRDefault="00E2534A" w:rsidP="00E2534A">
      <w:pPr>
        <w:jc w:val="center"/>
        <w:rPr>
          <w:b/>
        </w:rPr>
      </w:pPr>
      <w:r w:rsidRPr="00E2534A">
        <w:rPr>
          <w:b/>
        </w:rPr>
        <w:t>6.Ответственность Сторон</w:t>
      </w:r>
    </w:p>
    <w:p w:rsidR="00E2534A" w:rsidRPr="00E2534A" w:rsidRDefault="00E2534A" w:rsidP="00E2534A">
      <w:pPr>
        <w:ind w:right="44" w:firstLine="720"/>
        <w:jc w:val="both"/>
      </w:pPr>
      <w:r w:rsidRPr="00E2534A">
        <w:rPr>
          <w:noProof/>
        </w:rPr>
        <w:t>6.1.</w:t>
      </w:r>
      <w:r w:rsidRPr="00E2534A">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E2534A" w:rsidRDefault="00E2534A" w:rsidP="00E2534A">
      <w:pPr>
        <w:ind w:firstLine="708"/>
        <w:jc w:val="both"/>
        <w:rPr>
          <w:color w:val="FF0000"/>
        </w:rPr>
      </w:pPr>
      <w:r w:rsidRPr="002239AB">
        <w:rPr>
          <w:color w:val="FF000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направить Поставщику требование об уплате неустоек (штрафов, пени).</w:t>
      </w:r>
    </w:p>
    <w:p w:rsidR="00E52DE1" w:rsidRPr="002239AB" w:rsidRDefault="00E52DE1" w:rsidP="00E2534A">
      <w:pPr>
        <w:ind w:firstLine="708"/>
        <w:jc w:val="both"/>
        <w:rPr>
          <w:color w:val="FF0000"/>
        </w:rPr>
      </w:pPr>
      <w:r>
        <w:rPr>
          <w:rFonts w:eastAsia="Calibri"/>
          <w:b/>
          <w:u w:val="single"/>
          <w:lang w:eastAsia="en-US"/>
        </w:rPr>
        <w:t>В соответствии с ч. 6</w:t>
      </w:r>
      <w:r w:rsidRPr="00CC6147">
        <w:rPr>
          <w:rFonts w:eastAsia="Calibri"/>
          <w:b/>
          <w:u w:val="single"/>
          <w:lang w:eastAsia="en-US"/>
        </w:rPr>
        <w:t xml:space="preserve"> ст. 34 Федерального закона от 05.04.2013 N 44-ФЗ</w:t>
      </w:r>
      <w:r>
        <w:rPr>
          <w:rFonts w:eastAsia="Calibri"/>
          <w:b/>
          <w:u w:val="single"/>
          <w:lang w:eastAsia="en-US"/>
        </w:rPr>
        <w:t xml:space="preserve"> Заказчик в указанном случае не </w:t>
      </w:r>
      <w:r w:rsidRPr="00E52DE1">
        <w:rPr>
          <w:rFonts w:eastAsia="Calibri"/>
          <w:b/>
          <w:i/>
          <w:u w:val="single"/>
          <w:lang w:eastAsia="en-US"/>
        </w:rPr>
        <w:t>вправе</w:t>
      </w:r>
      <w:r>
        <w:rPr>
          <w:rFonts w:eastAsia="Calibri"/>
          <w:b/>
          <w:u w:val="single"/>
          <w:lang w:eastAsia="en-US"/>
        </w:rPr>
        <w:t xml:space="preserve"> направить требование, а </w:t>
      </w:r>
      <w:r w:rsidRPr="00E52DE1">
        <w:rPr>
          <w:rFonts w:eastAsia="Calibri"/>
          <w:b/>
          <w:i/>
          <w:u w:val="single"/>
          <w:lang w:eastAsia="en-US"/>
        </w:rPr>
        <w:t>направляет</w:t>
      </w:r>
      <w:r>
        <w:rPr>
          <w:rFonts w:eastAsia="Calibri"/>
          <w:b/>
          <w:u w:val="single"/>
          <w:lang w:eastAsia="en-US"/>
        </w:rPr>
        <w:t xml:space="preserve"> это требование.</w:t>
      </w:r>
    </w:p>
    <w:p w:rsidR="00E52DE1" w:rsidRPr="009A028E" w:rsidRDefault="00E2534A" w:rsidP="009A028E">
      <w:pPr>
        <w:autoSpaceDE w:val="0"/>
        <w:autoSpaceDN w:val="0"/>
        <w:adjustRightInd w:val="0"/>
        <w:ind w:firstLine="540"/>
        <w:jc w:val="both"/>
        <w:rPr>
          <w:rFonts w:eastAsia="Calibri"/>
          <w:color w:val="FF0000"/>
          <w:lang w:eastAsia="en-US"/>
        </w:rPr>
      </w:pPr>
      <w:r w:rsidRPr="002239AB">
        <w:rPr>
          <w:rFonts w:eastAsia="Calibri"/>
          <w:color w:val="FF0000"/>
          <w:lang w:eastAsia="en-US"/>
        </w:rPr>
        <w:t xml:space="preserve">6.3. Размер неустойки (штрафа, пени), подлежащей оплате Поставщиком устанавливается Постановлением Правительства от 25 ноября 2013г.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w:t>
      </w:r>
      <w:r w:rsidRPr="002239AB">
        <w:rPr>
          <w:rFonts w:eastAsia="Calibri"/>
          <w:color w:val="FF0000"/>
          <w:lang w:eastAsia="en-US"/>
        </w:rPr>
        <w:lastRenderedPageBreak/>
        <w:t xml:space="preserve">поставщиком (подрядчиком, исполнителем) обязательства, предусмотренного контрактом".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w:t>
      </w:r>
      <w:hyperlink r:id="rId11" w:history="1">
        <w:r w:rsidRPr="002239AB">
          <w:rPr>
            <w:rFonts w:eastAsia="Calibri"/>
            <w:color w:val="FF0000"/>
            <w:lang w:eastAsia="en-US"/>
          </w:rPr>
          <w:t>порядке</w:t>
        </w:r>
      </w:hyperlink>
      <w:r w:rsidRPr="002239AB">
        <w:rPr>
          <w:rFonts w:eastAsia="Calibri"/>
          <w:color w:val="FF0000"/>
          <w:lang w:eastAsia="en-US"/>
        </w:rPr>
        <w:t>, установленном пунктом 6 Правил, утвержденных постановлением Правительства Российской Федерации от 25.11.2013 № 1063, но не менее чем одна 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52DE1" w:rsidRDefault="00E52DE1" w:rsidP="00E2534A">
      <w:pPr>
        <w:autoSpaceDE w:val="0"/>
        <w:autoSpaceDN w:val="0"/>
        <w:adjustRightInd w:val="0"/>
        <w:ind w:firstLine="540"/>
        <w:jc w:val="both"/>
        <w:rPr>
          <w:rFonts w:eastAsia="Calibri"/>
          <w:b/>
          <w:u w:val="single"/>
          <w:lang w:eastAsia="en-US"/>
        </w:rPr>
      </w:pPr>
      <w:r>
        <w:rPr>
          <w:rFonts w:eastAsia="Calibri"/>
          <w:b/>
          <w:u w:val="single"/>
          <w:lang w:eastAsia="en-US"/>
        </w:rPr>
        <w:t xml:space="preserve">Указанный документ утратил силу. </w:t>
      </w:r>
    </w:p>
    <w:p w:rsidR="00CC6147" w:rsidRDefault="009A028E" w:rsidP="00E2534A">
      <w:pPr>
        <w:autoSpaceDE w:val="0"/>
        <w:autoSpaceDN w:val="0"/>
        <w:adjustRightInd w:val="0"/>
        <w:ind w:firstLine="540"/>
        <w:jc w:val="both"/>
        <w:rPr>
          <w:rFonts w:eastAsia="Calibri"/>
          <w:b/>
          <w:u w:val="single"/>
          <w:lang w:eastAsia="en-US"/>
        </w:rPr>
      </w:pPr>
      <w:r>
        <w:rPr>
          <w:rFonts w:eastAsia="Calibri"/>
          <w:b/>
          <w:u w:val="single"/>
          <w:lang w:eastAsia="en-US"/>
        </w:rPr>
        <w:t>На данный момент в</w:t>
      </w:r>
      <w:r w:rsidR="00CC6147" w:rsidRPr="00CC6147">
        <w:rPr>
          <w:rFonts w:eastAsia="Calibri"/>
          <w:b/>
          <w:u w:val="single"/>
          <w:lang w:eastAsia="en-US"/>
        </w:rPr>
        <w:t xml:space="preserve">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Исключение составляют случаи, для которых законодательством РФ установлен иной порядок начисления пеней.</w:t>
      </w:r>
    </w:p>
    <w:p w:rsidR="00CC6147" w:rsidRPr="00CC6147" w:rsidRDefault="00E52DE1" w:rsidP="00E2534A">
      <w:pPr>
        <w:autoSpaceDE w:val="0"/>
        <w:autoSpaceDN w:val="0"/>
        <w:adjustRightInd w:val="0"/>
        <w:ind w:firstLine="540"/>
        <w:jc w:val="both"/>
        <w:rPr>
          <w:rFonts w:eastAsia="Calibri"/>
          <w:b/>
          <w:u w:val="single"/>
          <w:lang w:eastAsia="en-US"/>
        </w:rPr>
      </w:pPr>
      <w:r>
        <w:rPr>
          <w:rFonts w:eastAsia="Calibri"/>
          <w:b/>
          <w:u w:val="single"/>
          <w:lang w:eastAsia="en-US"/>
        </w:rPr>
        <w:t>А з</w:t>
      </w:r>
      <w:r w:rsidR="00CC6147" w:rsidRPr="00CC6147">
        <w:rPr>
          <w:rFonts w:eastAsia="Calibri"/>
          <w:b/>
          <w:u w:val="single"/>
          <w:lang w:eastAsia="en-US"/>
        </w:rPr>
        <w:t>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p>
    <w:p w:rsidR="00E2534A" w:rsidRPr="003D5520" w:rsidRDefault="00E2534A" w:rsidP="00E2534A">
      <w:pPr>
        <w:ind w:firstLine="708"/>
        <w:jc w:val="both"/>
      </w:pPr>
      <w:r w:rsidRPr="003D5520">
        <w:t>6.4. За неисполнение или ненадлежащее исполнение обязательств (в том числе гарантийного обязательства) по Контракту, за исключением просрочки исполнения обяза</w:t>
      </w:r>
      <w:r w:rsidR="00450D9E" w:rsidRPr="003D5520">
        <w:t xml:space="preserve">тельств, Поставщик выплачивает </w:t>
      </w:r>
      <w:r w:rsidRPr="003D5520">
        <w:t>Заказчику штраф в размере 25000 рублей 00 копеек.</w:t>
      </w:r>
    </w:p>
    <w:p w:rsidR="00E2534A" w:rsidRDefault="00E2534A" w:rsidP="00E2534A">
      <w:pPr>
        <w:ind w:right="44" w:firstLine="720"/>
        <w:jc w:val="both"/>
        <w:rPr>
          <w:color w:val="FF0000"/>
        </w:rPr>
      </w:pPr>
      <w:r w:rsidRPr="002239AB">
        <w:rPr>
          <w:noProof/>
          <w:color w:val="FF0000"/>
        </w:rPr>
        <w:t>6.5.</w:t>
      </w:r>
      <w:r w:rsidRPr="002239AB">
        <w:rPr>
          <w:color w:val="FF0000"/>
        </w:rPr>
        <w:t xml:space="preserve"> В случае просрочки исполнения Заказчиком обязательств, предусмотренных договором, Поставщик </w:t>
      </w:r>
      <w:r w:rsidR="00D06F2C">
        <w:rPr>
          <w:color w:val="FF0000"/>
        </w:rPr>
        <w:t>вправе</w:t>
      </w:r>
      <w:r w:rsidR="00D06F2C" w:rsidRPr="002239AB">
        <w:rPr>
          <w:color w:val="FF0000"/>
        </w:rPr>
        <w:t xml:space="preserve"> </w:t>
      </w:r>
      <w:r w:rsidRPr="002239AB">
        <w:rPr>
          <w:color w:val="FF0000"/>
        </w:rPr>
        <w:t>потребовать уплаты неустойки (штрафа, пени)</w:t>
      </w:r>
      <w:r w:rsidR="002A3B83" w:rsidRPr="002239AB">
        <w:rPr>
          <w:color w:val="FF0000"/>
        </w:rPr>
        <w:t>. В случае нарушения Заказчиком</w:t>
      </w:r>
      <w:r w:rsidR="00450D9E" w:rsidRPr="002239AB">
        <w:rPr>
          <w:color w:val="FF0000"/>
        </w:rPr>
        <w:t xml:space="preserve"> срока, установленного </w:t>
      </w:r>
      <w:r w:rsidRPr="002239AB">
        <w:rPr>
          <w:color w:val="FF0000"/>
        </w:rPr>
        <w:t>п.2.3.  настоящего Контракта, Заказчик</w:t>
      </w:r>
      <w:r w:rsidRPr="002239AB">
        <w:rPr>
          <w:b/>
          <w:color w:val="FF0000"/>
        </w:rPr>
        <w:t xml:space="preserve"> </w:t>
      </w:r>
      <w:r w:rsidRPr="002239AB">
        <w:rPr>
          <w:color w:val="FF0000"/>
        </w:rPr>
        <w:t>уплачивает Поставщику пени в размере не менее одной трехсотой действующей на день уплаты пени ставки рефинансирования ЦБ РФ от стоимости неисполненного в срок обязатель</w:t>
      </w:r>
      <w:r w:rsidR="002A3B83" w:rsidRPr="002239AB">
        <w:rPr>
          <w:color w:val="FF0000"/>
        </w:rPr>
        <w:t xml:space="preserve">ства за каждый день просрочки, </w:t>
      </w:r>
      <w:r w:rsidRPr="002239AB">
        <w:rPr>
          <w:color w:val="FF0000"/>
        </w:rPr>
        <w:t>начиная со дня, следующего после дня истечения срока, установленного</w:t>
      </w:r>
      <w:r w:rsidR="002A3B83" w:rsidRPr="002239AB">
        <w:rPr>
          <w:color w:val="FF0000"/>
        </w:rPr>
        <w:t xml:space="preserve"> п.2.3.  настоящего Контракта, </w:t>
      </w:r>
      <w:r w:rsidRPr="002239AB">
        <w:rPr>
          <w:color w:val="FF0000"/>
        </w:rPr>
        <w:t xml:space="preserve">до момента полного исполнения обязательства, предусмотренного п.5.4.2. настоящего Контракта. </w:t>
      </w:r>
    </w:p>
    <w:p w:rsidR="00E52DE1" w:rsidRPr="009A028E" w:rsidRDefault="009A028E" w:rsidP="009A028E">
      <w:pPr>
        <w:ind w:right="44" w:firstLine="720"/>
        <w:jc w:val="both"/>
        <w:rPr>
          <w:b/>
          <w:u w:val="single"/>
        </w:rPr>
      </w:pPr>
      <w:r w:rsidRPr="00CC6147">
        <w:rPr>
          <w:rFonts w:eastAsia="Calibri"/>
          <w:b/>
          <w:u w:val="single"/>
          <w:lang w:eastAsia="en-US"/>
        </w:rPr>
        <w:t>В соответствии с ч. 7 ст. 34 Федерального закона от 05.04.2013 N 44-ФЗ</w:t>
      </w:r>
      <w:r w:rsidRPr="009A028E">
        <w:rPr>
          <w:b/>
          <w:color w:val="333333"/>
          <w:u w:val="single"/>
          <w:shd w:val="clear" w:color="auto" w:fill="FFFFFF"/>
        </w:rPr>
        <w:t xml:space="preserve"> </w:t>
      </w:r>
      <w:r>
        <w:rPr>
          <w:b/>
          <w:color w:val="333333"/>
          <w:u w:val="single"/>
          <w:shd w:val="clear" w:color="auto" w:fill="FFFFFF"/>
        </w:rPr>
        <w:t>п</w:t>
      </w:r>
      <w:r w:rsidRPr="009A028E">
        <w:rPr>
          <w:b/>
          <w:color w:val="333333"/>
          <w:u w:val="single"/>
          <w:shd w:val="clear" w:color="auto" w:fill="FFFFFF"/>
        </w:rPr>
        <w:t xml:space="preserve">еня  устанавливается контрактом </w:t>
      </w:r>
      <w:r w:rsidRPr="009A028E">
        <w:rPr>
          <w:b/>
          <w:i/>
          <w:color w:val="333333"/>
          <w:u w:val="single"/>
          <w:shd w:val="clear" w:color="auto" w:fill="FFFFFF"/>
        </w:rPr>
        <w:t>в размере</w:t>
      </w:r>
      <w:r w:rsidRPr="009A028E">
        <w:rPr>
          <w:b/>
          <w:color w:val="333333"/>
          <w:u w:val="single"/>
          <w:shd w:val="clear" w:color="auto" w:fill="FFFFFF"/>
        </w:rPr>
        <w:t xml:space="preserve"> одной трехсотой действующей на дату уплаты пени ключевой ставки Централ</w:t>
      </w:r>
      <w:r>
        <w:rPr>
          <w:b/>
          <w:color w:val="333333"/>
          <w:u w:val="single"/>
          <w:shd w:val="clear" w:color="auto" w:fill="FFFFFF"/>
        </w:rPr>
        <w:t>ьного банка Российской Федерации…</w:t>
      </w:r>
      <w:r w:rsidRPr="009A028E">
        <w:rPr>
          <w:b/>
          <w:color w:val="333333"/>
          <w:u w:val="single"/>
          <w:shd w:val="clear" w:color="auto" w:fill="FFFFFF"/>
        </w:rPr>
        <w:t xml:space="preserve"> </w:t>
      </w:r>
    </w:p>
    <w:p w:rsidR="00F548B4" w:rsidRDefault="00E2534A" w:rsidP="00E2534A">
      <w:pPr>
        <w:ind w:right="44" w:firstLine="720"/>
        <w:jc w:val="both"/>
      </w:pPr>
      <w:r w:rsidRPr="00E2534A">
        <w:t xml:space="preserve">6.6. </w:t>
      </w:r>
      <w:r w:rsidR="00D06F2C" w:rsidRPr="00D06F2C">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1 000,00 (одна тысяча) рублей 00 копеек.</w:t>
      </w:r>
    </w:p>
    <w:p w:rsidR="00F548B4" w:rsidRDefault="00F548B4" w:rsidP="00E2534A">
      <w:pPr>
        <w:ind w:right="44" w:firstLine="720"/>
        <w:jc w:val="both"/>
      </w:pPr>
      <w:r>
        <w:t xml:space="preserve">6.7. </w:t>
      </w:r>
      <w:r w:rsidRPr="00F548B4">
        <w:t>За каждый факт неисполнения или ненадлежащего исполнения По</w:t>
      </w:r>
      <w:r>
        <w:t>ставщ</w:t>
      </w:r>
      <w:r w:rsidRPr="00F548B4">
        <w:t>иком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1 000,00 (одна тысяча) рублей 00 копеек.</w:t>
      </w:r>
    </w:p>
    <w:p w:rsidR="00F548B4" w:rsidRDefault="00F548B4" w:rsidP="00E2534A">
      <w:pPr>
        <w:ind w:right="44" w:firstLine="720"/>
        <w:jc w:val="both"/>
      </w:pPr>
      <w:r>
        <w:t xml:space="preserve">6.8. </w:t>
      </w:r>
      <w:r w:rsidRPr="00F548B4">
        <w:t>За каждый факт неисполнения или ненадлежащего исполнения По</w:t>
      </w:r>
      <w:r>
        <w:t>ставщ</w:t>
      </w:r>
      <w:r w:rsidRPr="00F548B4">
        <w:t xml:space="preserve">иком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в размере </w:t>
      </w:r>
      <w:r>
        <w:t>50000</w:t>
      </w:r>
      <w:r w:rsidRPr="00F548B4">
        <w:t>,</w:t>
      </w:r>
      <w:r>
        <w:t>00</w:t>
      </w:r>
      <w:r w:rsidRPr="00F548B4">
        <w:t xml:space="preserve"> (Пятьдесят  тысяч) рублей </w:t>
      </w:r>
      <w:r>
        <w:t>00</w:t>
      </w:r>
      <w:r w:rsidRPr="00F548B4">
        <w:t xml:space="preserve"> копеек</w:t>
      </w:r>
      <w:r>
        <w:t>.</w:t>
      </w:r>
    </w:p>
    <w:p w:rsidR="00F548B4" w:rsidRDefault="00F548B4" w:rsidP="00F548B4">
      <w:pPr>
        <w:ind w:right="44" w:firstLine="720"/>
        <w:jc w:val="both"/>
      </w:pPr>
      <w:r>
        <w:lastRenderedPageBreak/>
        <w:t>6.9.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2534A" w:rsidRPr="00E2534A" w:rsidRDefault="00F548B4" w:rsidP="00F548B4">
      <w:pPr>
        <w:ind w:right="44" w:firstLine="720"/>
        <w:jc w:val="both"/>
      </w:pPr>
      <w: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2534A" w:rsidRPr="00E2534A" w:rsidRDefault="00E2534A" w:rsidP="00E2534A">
      <w:pPr>
        <w:autoSpaceDE w:val="0"/>
        <w:autoSpaceDN w:val="0"/>
        <w:adjustRightInd w:val="0"/>
        <w:ind w:firstLine="709"/>
        <w:jc w:val="both"/>
        <w:rPr>
          <w:rFonts w:eastAsia="Calibri"/>
          <w:lang w:eastAsia="en-US"/>
        </w:rPr>
      </w:pPr>
      <w:r w:rsidRPr="00E2534A">
        <w:t>6.</w:t>
      </w:r>
      <w:r w:rsidR="00F548B4">
        <w:t>11</w:t>
      </w:r>
      <w:r w:rsidRPr="00E2534A">
        <w:t xml:space="preserve">. </w:t>
      </w:r>
      <w:r w:rsidRPr="00E2534A">
        <w:rPr>
          <w:rFonts w:eastAsia="Calibri"/>
          <w:lang w:eastAsia="en-US"/>
        </w:rPr>
        <w:t xml:space="preserve">В случае расторжения договора по соглашению Сторон в связи с ненадлежащим исполнением Поставщиком своих обязательств, в том числе по решению суда, Поставщик в течение 5 (пяти) банковских дней с даты подписания соглашения о расторжении договора (либо принятия решения судом) уплачивает Заказчику штраф в размере 5 (пяти) процентов от цены </w:t>
      </w:r>
      <w:r w:rsidRPr="00E2534A">
        <w:t>Контракта</w:t>
      </w:r>
      <w:r w:rsidRPr="00E2534A">
        <w:rPr>
          <w:rFonts w:eastAsia="Calibri"/>
          <w:lang w:eastAsia="en-US"/>
        </w:rPr>
        <w:t>.</w:t>
      </w:r>
    </w:p>
    <w:p w:rsidR="00E2534A" w:rsidRPr="00E2534A" w:rsidRDefault="00E2534A" w:rsidP="00E2534A">
      <w:pPr>
        <w:autoSpaceDE w:val="0"/>
        <w:autoSpaceDN w:val="0"/>
        <w:adjustRightInd w:val="0"/>
        <w:ind w:firstLine="709"/>
        <w:jc w:val="both"/>
        <w:rPr>
          <w:rFonts w:eastAsia="Calibri"/>
          <w:lang w:eastAsia="en-US"/>
        </w:rPr>
      </w:pPr>
      <w:r w:rsidRPr="00E2534A">
        <w:rPr>
          <w:rFonts w:eastAsia="Calibri"/>
          <w:lang w:eastAsia="en-US"/>
        </w:rPr>
        <w:t>6.</w:t>
      </w:r>
      <w:r w:rsidR="00F548B4">
        <w:rPr>
          <w:rFonts w:eastAsia="Calibri"/>
          <w:lang w:eastAsia="en-US"/>
        </w:rPr>
        <w:t>1</w:t>
      </w:r>
      <w:r w:rsidR="00E02EED">
        <w:rPr>
          <w:rFonts w:eastAsia="Calibri"/>
          <w:lang w:eastAsia="en-US"/>
        </w:rPr>
        <w:t>2</w:t>
      </w:r>
      <w:r w:rsidRPr="00E2534A">
        <w:rPr>
          <w:rFonts w:eastAsia="Calibri"/>
          <w:lang w:eastAsia="en-US"/>
        </w:rPr>
        <w:t>.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банковских дней.</w:t>
      </w:r>
    </w:p>
    <w:p w:rsidR="00E2534A" w:rsidRPr="00E2534A" w:rsidRDefault="00E2534A" w:rsidP="00E2534A">
      <w:pPr>
        <w:tabs>
          <w:tab w:val="left" w:pos="0"/>
          <w:tab w:val="left" w:pos="2268"/>
          <w:tab w:val="left" w:pos="10490"/>
        </w:tabs>
        <w:suppressAutoHyphens/>
        <w:ind w:firstLine="709"/>
        <w:jc w:val="both"/>
        <w:rPr>
          <w:lang w:eastAsia="ar-SA"/>
        </w:rPr>
      </w:pPr>
      <w:r w:rsidRPr="00E2534A">
        <w:rPr>
          <w:lang w:eastAsia="ar-SA"/>
        </w:rPr>
        <w:t>6.1</w:t>
      </w:r>
      <w:r w:rsidR="00965CB5">
        <w:rPr>
          <w:lang w:eastAsia="ar-SA"/>
        </w:rPr>
        <w:t>3</w:t>
      </w:r>
      <w:r w:rsidRPr="00E2534A">
        <w:rPr>
          <w:lang w:eastAsia="ar-SA"/>
        </w:rPr>
        <w:t>. Уплата пени не освобождает Стороны от исполнения своих обязательств  по настоящему Контракту.</w:t>
      </w:r>
    </w:p>
    <w:p w:rsidR="00E2534A" w:rsidRPr="002239AB" w:rsidRDefault="00E2534A" w:rsidP="00E2534A">
      <w:pPr>
        <w:tabs>
          <w:tab w:val="left" w:pos="0"/>
          <w:tab w:val="left" w:pos="2268"/>
          <w:tab w:val="left" w:pos="10490"/>
        </w:tabs>
        <w:suppressAutoHyphens/>
        <w:ind w:firstLine="709"/>
        <w:jc w:val="both"/>
        <w:rPr>
          <w:color w:val="FF0000"/>
          <w:lang w:eastAsia="ar-SA"/>
        </w:rPr>
      </w:pPr>
      <w:r w:rsidRPr="00E2534A">
        <w:rPr>
          <w:lang w:eastAsia="ar-SA"/>
        </w:rPr>
        <w:t>6.1</w:t>
      </w:r>
      <w:r w:rsidR="00965CB5">
        <w:rPr>
          <w:lang w:eastAsia="ar-SA"/>
        </w:rPr>
        <w:t>4</w:t>
      </w:r>
      <w:r w:rsidRPr="00E2534A">
        <w:rPr>
          <w:lang w:eastAsia="ar-SA"/>
        </w:rPr>
        <w:t xml:space="preserve">. </w:t>
      </w:r>
      <w:r w:rsidRPr="002239AB">
        <w:rPr>
          <w:color w:val="FF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p>
    <w:p w:rsidR="00AB151D" w:rsidRPr="00AB151D" w:rsidRDefault="00AB151D" w:rsidP="00AB151D">
      <w:pPr>
        <w:autoSpaceDE w:val="0"/>
        <w:autoSpaceDN w:val="0"/>
        <w:adjustRightInd w:val="0"/>
        <w:jc w:val="both"/>
        <w:rPr>
          <w:b/>
          <w:u w:val="single"/>
        </w:rPr>
      </w:pPr>
      <w:r w:rsidRPr="00AB151D">
        <w:rPr>
          <w:b/>
          <w:u w:val="single"/>
        </w:rPr>
        <w:t xml:space="preserve">Положение необходимо дополнить также положением части 9 статьи 34 ФЗ «О контрактной системе в сфере закупок товаров, работ, услуг для обеспечения государственных и муниципальных нужд», согласно которой </w:t>
      </w:r>
      <w:r>
        <w:rPr>
          <w:b/>
          <w:u w:val="single"/>
        </w:rPr>
        <w:t>с</w:t>
      </w:r>
      <w:r w:rsidRPr="00AB151D">
        <w:rPr>
          <w:b/>
          <w:u w:val="single"/>
        </w:rPr>
        <w:t>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606C77">
        <w:rPr>
          <w:b/>
          <w:u w:val="single"/>
        </w:rPr>
        <w:t>.</w:t>
      </w:r>
    </w:p>
    <w:p w:rsidR="00E2534A" w:rsidRPr="00E2534A" w:rsidRDefault="00E2534A" w:rsidP="00E2534A">
      <w:pPr>
        <w:widowControl w:val="0"/>
        <w:ind w:firstLine="720"/>
        <w:jc w:val="both"/>
      </w:pPr>
    </w:p>
    <w:p w:rsidR="00E2534A" w:rsidRPr="00E2534A" w:rsidRDefault="00E2534A" w:rsidP="00E2534A">
      <w:pPr>
        <w:jc w:val="center"/>
        <w:rPr>
          <w:b/>
          <w:bCs/>
        </w:rPr>
      </w:pPr>
      <w:r w:rsidRPr="00E2534A">
        <w:rPr>
          <w:b/>
          <w:bCs/>
        </w:rPr>
        <w:t xml:space="preserve">7. Обеспечение исполнения обязательств по Контракту </w:t>
      </w:r>
    </w:p>
    <w:p w:rsidR="00E2534A" w:rsidRPr="00E2534A" w:rsidRDefault="00E2534A" w:rsidP="00E2534A">
      <w:pPr>
        <w:widowControl w:val="0"/>
        <w:autoSpaceDE w:val="0"/>
        <w:autoSpaceDN w:val="0"/>
        <w:adjustRightInd w:val="0"/>
        <w:ind w:firstLine="708"/>
        <w:jc w:val="both"/>
      </w:pPr>
      <w:r w:rsidRPr="00E2534A">
        <w:t>7.1. Обеспечение исполнения Контракта предусмотрено для обеспечения исполнения Поставщиком его обязательств по Контракту, в том числе за исполнение таких обязательств, как поставка Товара надлежащего качества, соблюдения сроков поставки Товара (отдельных этапов), оплата неустойки (штрафа, пеней) за неисполнение или ненадлежащее исполнение условий Контракта, возмещение ущерба.</w:t>
      </w:r>
    </w:p>
    <w:p w:rsidR="00E2534A" w:rsidRDefault="00E2534A" w:rsidP="00E2534A">
      <w:pPr>
        <w:widowControl w:val="0"/>
        <w:autoSpaceDE w:val="0"/>
        <w:autoSpaceDN w:val="0"/>
        <w:adjustRightInd w:val="0"/>
        <w:ind w:firstLine="708"/>
        <w:jc w:val="both"/>
        <w:rPr>
          <w:color w:val="FF0000"/>
        </w:rPr>
      </w:pPr>
      <w:r w:rsidRPr="002239AB">
        <w:rPr>
          <w:color w:val="FF0000"/>
        </w:rPr>
        <w:t>7.2. В случае, если участником закупки, с которым заключается Контракт, является государственное или муниципальное бюджетное учреждение, обеспечение исполнения Контракта к такому участнику не применяется.</w:t>
      </w:r>
    </w:p>
    <w:p w:rsidR="006F1E5B" w:rsidRPr="00CC6147" w:rsidRDefault="006F1E5B" w:rsidP="00606C77">
      <w:pPr>
        <w:autoSpaceDE w:val="0"/>
        <w:autoSpaceDN w:val="0"/>
        <w:adjustRightInd w:val="0"/>
        <w:jc w:val="both"/>
        <w:rPr>
          <w:rStyle w:val="af5"/>
          <w:b/>
          <w:i w:val="0"/>
          <w:u w:val="single"/>
        </w:rPr>
      </w:pPr>
      <w:r w:rsidRPr="00CC6147">
        <w:rPr>
          <w:rStyle w:val="af5"/>
          <w:b/>
          <w:i w:val="0"/>
          <w:u w:val="single"/>
        </w:rPr>
        <w:t xml:space="preserve">Указанное положение </w:t>
      </w:r>
      <w:r w:rsidR="00606C77" w:rsidRPr="00CC6147">
        <w:rPr>
          <w:rStyle w:val="af5"/>
          <w:b/>
          <w:i w:val="0"/>
          <w:u w:val="single"/>
        </w:rPr>
        <w:t>соответствует действующему законодательству, оно установлено Письмом Минэкономразвития России от 14.05.2014 N Д28и-801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2534A" w:rsidRPr="002239AB" w:rsidRDefault="00E2534A" w:rsidP="00E2534A">
      <w:pPr>
        <w:ind w:firstLine="540"/>
        <w:jc w:val="both"/>
      </w:pPr>
      <w:r w:rsidRPr="002239AB">
        <w:t>7.3. Размер обеспечения исполнения Контракта составляет 25 000 рублей 00 копеек (5 %</w:t>
      </w:r>
      <w:r w:rsidRPr="002239AB">
        <w:rPr>
          <w:b/>
          <w:bCs/>
        </w:rPr>
        <w:t xml:space="preserve"> </w:t>
      </w:r>
      <w:r w:rsidRPr="002239AB">
        <w:t>начальной (максимальной) цены Контракта, указанной в извещении</w:t>
      </w:r>
      <w:r w:rsidR="001F5400" w:rsidRPr="002239AB">
        <w:t xml:space="preserve"> о проведении запроса котировок</w:t>
      </w:r>
      <w:r w:rsidRPr="002239AB">
        <w:rPr>
          <w:i/>
        </w:rPr>
        <w:t>.</w:t>
      </w:r>
    </w:p>
    <w:p w:rsidR="00E2534A" w:rsidRPr="002239AB" w:rsidRDefault="00E2534A" w:rsidP="00E2534A">
      <w:pPr>
        <w:shd w:val="clear" w:color="auto" w:fill="FFFFFF"/>
        <w:ind w:firstLine="708"/>
        <w:jc w:val="both"/>
        <w:rPr>
          <w:i/>
          <w:iCs/>
        </w:rPr>
      </w:pPr>
      <w:r w:rsidRPr="002239AB">
        <w:t xml:space="preserve">7.4. </w:t>
      </w:r>
      <w:r w:rsidRPr="002239AB">
        <w:rPr>
          <w:rFonts w:eastAsia="SimSun"/>
          <w:iCs/>
          <w:lang w:eastAsia="zh-CN"/>
        </w:rPr>
        <w:t xml:space="preserve">Обеспечение исполнения Контракта </w:t>
      </w:r>
      <w:r w:rsidR="002A3B83" w:rsidRPr="002239AB">
        <w:rPr>
          <w:rFonts w:eastAsia="SimSun"/>
          <w:iCs/>
          <w:lang w:eastAsia="zh-CN"/>
        </w:rPr>
        <w:t xml:space="preserve">может быть представлено в виде </w:t>
      </w:r>
      <w:r w:rsidRPr="002239AB">
        <w:rPr>
          <w:rFonts w:eastAsia="SimSun"/>
          <w:iCs/>
          <w:lang w:eastAsia="zh-CN"/>
        </w:rPr>
        <w:t xml:space="preserve">безотзывной банковской гарантии, </w:t>
      </w:r>
      <w:r w:rsidRPr="002239AB">
        <w:t xml:space="preserve">соответствующей требованиям части 2 статьи 45 </w:t>
      </w:r>
      <w:hyperlink r:id="rId12" w:history="1">
        <w:r w:rsidRPr="002239AB">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hyperlink>
      <w:r w:rsidRPr="002239AB">
        <w:t>»</w:t>
      </w:r>
      <w:r w:rsidRPr="002239AB">
        <w:rPr>
          <w:b/>
        </w:rPr>
        <w:t>,</w:t>
      </w:r>
      <w:r w:rsidRPr="002239AB">
        <w:rPr>
          <w:rFonts w:eastAsia="SimSun"/>
          <w:iCs/>
          <w:lang w:eastAsia="zh-CN"/>
        </w:rPr>
        <w:t xml:space="preserve"> или внесением денежных средств на указанный Заказчиком счет. </w:t>
      </w:r>
      <w:r w:rsidR="00A91475">
        <w:rPr>
          <w:rFonts w:eastAsia="SimSun"/>
          <w:iCs/>
          <w:lang w:eastAsia="zh-CN"/>
        </w:rPr>
        <w:t>Выбор способа обеспечения исполнения контракта осуществляется Поставщиком.</w:t>
      </w:r>
    </w:p>
    <w:p w:rsidR="00E2534A" w:rsidRPr="002239AB" w:rsidRDefault="00E2534A" w:rsidP="003D5520">
      <w:pPr>
        <w:autoSpaceDE w:val="0"/>
        <w:autoSpaceDN w:val="0"/>
        <w:adjustRightInd w:val="0"/>
        <w:ind w:firstLine="708"/>
        <w:jc w:val="both"/>
      </w:pPr>
      <w:r w:rsidRPr="002239AB">
        <w:t xml:space="preserve">7.5. В случае предоставления Поставщиком обеспечения исполнения Контракта в виде банковской гарантии, срок действия банковской гарантии должен превышать срок действия Контракта не менее чем на </w:t>
      </w:r>
      <w:r w:rsidR="005C1D49" w:rsidRPr="002239AB">
        <w:t>один</w:t>
      </w:r>
      <w:r w:rsidRPr="002239AB">
        <w:t xml:space="preserve"> месяц.</w:t>
      </w:r>
    </w:p>
    <w:p w:rsidR="000D4539" w:rsidRDefault="00E2534A" w:rsidP="003D5520">
      <w:pPr>
        <w:autoSpaceDE w:val="0"/>
        <w:ind w:firstLine="708"/>
        <w:jc w:val="both"/>
      </w:pPr>
      <w:r w:rsidRPr="002239AB">
        <w:t xml:space="preserve">7.6. В случае предоставления Поставщиком обеспечения исполнения Контракта в виде залога денежных средств, денежные средства возвращаются </w:t>
      </w:r>
      <w:r w:rsidR="00CD3DF5" w:rsidRPr="002239AB">
        <w:t xml:space="preserve">Поставщику </w:t>
      </w:r>
      <w:r w:rsidR="000D4539" w:rsidRPr="002239AB">
        <w:t>при условии надлежащего исполнения им обеспечиваемых обязательств по контракту в течение 10 (десяти</w:t>
      </w:r>
      <w:r w:rsidR="000D4539">
        <w:t xml:space="preserve">) банковских дней, со дня получения </w:t>
      </w:r>
      <w:r w:rsidR="00A91475">
        <w:t>подписания документов о приемке товара</w:t>
      </w:r>
      <w:r w:rsidR="000D4539">
        <w:t>.</w:t>
      </w:r>
    </w:p>
    <w:p w:rsidR="00E2534A" w:rsidRPr="00E2534A" w:rsidRDefault="00E2534A" w:rsidP="003D5520">
      <w:pPr>
        <w:autoSpaceDE w:val="0"/>
        <w:autoSpaceDN w:val="0"/>
        <w:adjustRightInd w:val="0"/>
        <w:ind w:firstLine="708"/>
        <w:jc w:val="both"/>
      </w:pPr>
      <w:r w:rsidRPr="00E2534A">
        <w:t>7.</w:t>
      </w:r>
      <w:r w:rsidR="00A91475">
        <w:t>7.</w:t>
      </w:r>
      <w:r w:rsidRPr="00E2534A">
        <w:t xml:space="preserve"> Сумма обеспечения исполнения обязательств по Контракту подлежит выплате Заказчику в размере компенсации за любые убытки, которые могут наступить вследствие </w:t>
      </w:r>
      <w:r w:rsidRPr="00E2534A">
        <w:lastRenderedPageBreak/>
        <w:t xml:space="preserve">неисполнения или ненадлежащего исполнения Поставщиком своих обязательств по Контракту, в т.ч. неустойки (штраф, пени).   </w:t>
      </w:r>
    </w:p>
    <w:p w:rsidR="00E2534A" w:rsidRPr="00E2534A" w:rsidRDefault="00E2534A" w:rsidP="00E2534A">
      <w:pPr>
        <w:autoSpaceDE w:val="0"/>
        <w:autoSpaceDN w:val="0"/>
        <w:adjustRightInd w:val="0"/>
        <w:ind w:right="-81" w:firstLine="708"/>
        <w:jc w:val="both"/>
      </w:pPr>
      <w:r w:rsidRPr="00E2534A">
        <w:t>7.</w:t>
      </w:r>
      <w:r w:rsidR="00A91475">
        <w:t>8</w:t>
      </w:r>
      <w:r w:rsidRPr="00E2534A">
        <w:t>. В случае, если по каким-либо причинам обеспечение исполнения обязательств по Контракту перестало считаться действительным, завершило свое действие или иным образом перестало обеспечивать исполнение Контракта, Поставщик к обязан в течение 5 банковских дней представить Заказчику иное надлежащее обеспечение исполнения Контракта, на тех же условиях и в том же размере.</w:t>
      </w:r>
    </w:p>
    <w:p w:rsidR="00E2534A" w:rsidRPr="00E2534A" w:rsidRDefault="00E2534A" w:rsidP="00E2534A">
      <w:pPr>
        <w:widowControl w:val="0"/>
        <w:ind w:firstLine="720"/>
        <w:jc w:val="both"/>
      </w:pPr>
    </w:p>
    <w:p w:rsidR="00E2534A" w:rsidRPr="00E2534A" w:rsidRDefault="00E2534A" w:rsidP="00E2534A">
      <w:pPr>
        <w:tabs>
          <w:tab w:val="left" w:pos="0"/>
          <w:tab w:val="left" w:pos="2268"/>
          <w:tab w:val="left" w:pos="10490"/>
        </w:tabs>
        <w:suppressAutoHyphens/>
        <w:spacing w:after="120"/>
        <w:ind w:right="44" w:firstLine="709"/>
        <w:jc w:val="center"/>
        <w:rPr>
          <w:b/>
          <w:lang w:eastAsia="ar-SA"/>
        </w:rPr>
      </w:pPr>
      <w:r w:rsidRPr="00E2534A">
        <w:rPr>
          <w:b/>
          <w:lang w:eastAsia="ar-SA"/>
        </w:rPr>
        <w:t>8. Рассмотрение споров</w:t>
      </w:r>
    </w:p>
    <w:p w:rsidR="00E2534A" w:rsidRPr="00E2534A" w:rsidRDefault="00E2534A" w:rsidP="00E2534A">
      <w:pPr>
        <w:tabs>
          <w:tab w:val="left" w:pos="567"/>
          <w:tab w:val="left" w:pos="2268"/>
        </w:tabs>
        <w:suppressAutoHyphens/>
        <w:spacing w:after="120"/>
        <w:ind w:right="-57" w:firstLine="720"/>
        <w:jc w:val="both"/>
        <w:rPr>
          <w:lang w:eastAsia="ar-SA"/>
        </w:rPr>
      </w:pPr>
      <w:r w:rsidRPr="00E2534A">
        <w:rPr>
          <w:lang w:eastAsia="ar-SA"/>
        </w:rPr>
        <w:t>8.1. Все споры или разногласия, возникшие между Сторонами по настоящему Контракту и в связи с ним, разрешаются путем переговоров между ними.</w:t>
      </w:r>
    </w:p>
    <w:p w:rsidR="00E2534A" w:rsidRPr="00E2534A" w:rsidRDefault="00E2534A" w:rsidP="00E2534A">
      <w:pPr>
        <w:tabs>
          <w:tab w:val="left" w:pos="567"/>
          <w:tab w:val="left" w:pos="2268"/>
        </w:tabs>
        <w:suppressAutoHyphens/>
        <w:spacing w:after="120"/>
        <w:ind w:right="-57" w:firstLine="720"/>
        <w:jc w:val="both"/>
        <w:rPr>
          <w:lang w:eastAsia="ar-SA"/>
        </w:rPr>
      </w:pPr>
      <w:r w:rsidRPr="009244EF">
        <w:rPr>
          <w:lang w:eastAsia="ar-SA"/>
        </w:rPr>
        <w:t>8.2. В случае невозможности разрешения споров или разногласий путем переговоров, они подлежат</w:t>
      </w:r>
      <w:r w:rsidRPr="009244EF">
        <w:rPr>
          <w:b/>
          <w:lang w:eastAsia="ar-SA"/>
        </w:rPr>
        <w:t xml:space="preserve"> </w:t>
      </w:r>
      <w:r w:rsidRPr="009244EF">
        <w:rPr>
          <w:lang w:eastAsia="ar-SA"/>
        </w:rPr>
        <w:t xml:space="preserve">рассмотрению в </w:t>
      </w:r>
      <w:r w:rsidR="009244EF" w:rsidRPr="009244EF">
        <w:rPr>
          <w:lang w:eastAsia="ar-SA"/>
        </w:rPr>
        <w:t>арбитражном</w:t>
      </w:r>
      <w:r w:rsidRPr="009244EF">
        <w:rPr>
          <w:lang w:eastAsia="ar-SA"/>
        </w:rPr>
        <w:t xml:space="preserve"> суде в порядке, установленном</w:t>
      </w:r>
      <w:r w:rsidR="00582D71">
        <w:rPr>
          <w:lang w:eastAsia="ar-SA"/>
        </w:rPr>
        <w:t xml:space="preserve"> действующим законодательством </w:t>
      </w:r>
      <w:r w:rsidRPr="009244EF">
        <w:rPr>
          <w:lang w:eastAsia="ar-SA"/>
        </w:rPr>
        <w:t>РФ.</w:t>
      </w:r>
      <w:r w:rsidRPr="00E2534A">
        <w:rPr>
          <w:lang w:eastAsia="ar-SA"/>
        </w:rPr>
        <w:t xml:space="preserve">  </w:t>
      </w:r>
    </w:p>
    <w:p w:rsidR="00E2534A" w:rsidRPr="00E2534A" w:rsidRDefault="00E2534A" w:rsidP="00E2534A">
      <w:pPr>
        <w:widowControl w:val="0"/>
        <w:ind w:right="44" w:firstLine="720"/>
        <w:jc w:val="center"/>
        <w:rPr>
          <w:b/>
        </w:rPr>
      </w:pPr>
    </w:p>
    <w:p w:rsidR="00E2534A" w:rsidRPr="00E2534A" w:rsidRDefault="00E2534A" w:rsidP="00E2534A">
      <w:pPr>
        <w:widowControl w:val="0"/>
        <w:numPr>
          <w:ilvl w:val="0"/>
          <w:numId w:val="36"/>
        </w:numPr>
        <w:tabs>
          <w:tab w:val="left" w:pos="1276"/>
        </w:tabs>
        <w:contextualSpacing/>
        <w:jc w:val="center"/>
        <w:rPr>
          <w:b/>
        </w:rPr>
      </w:pPr>
      <w:r w:rsidRPr="00E2534A">
        <w:rPr>
          <w:b/>
        </w:rPr>
        <w:t>Расторжение и изменение контракта</w:t>
      </w:r>
    </w:p>
    <w:p w:rsidR="00E2534A" w:rsidRPr="00E2534A" w:rsidRDefault="00E2534A" w:rsidP="003D5520">
      <w:pPr>
        <w:widowControl w:val="0"/>
        <w:numPr>
          <w:ilvl w:val="1"/>
          <w:numId w:val="36"/>
        </w:numPr>
        <w:tabs>
          <w:tab w:val="left" w:pos="1276"/>
        </w:tabs>
        <w:ind w:left="0" w:firstLine="567"/>
        <w:contextualSpacing/>
        <w:jc w:val="both"/>
      </w:pPr>
      <w:r w:rsidRPr="00E2534A">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настоящим контрактом.</w:t>
      </w:r>
    </w:p>
    <w:p w:rsidR="00E2534A" w:rsidRPr="00E2534A" w:rsidRDefault="00E2534A" w:rsidP="003D5520">
      <w:pPr>
        <w:autoSpaceDE w:val="0"/>
        <w:autoSpaceDN w:val="0"/>
        <w:adjustRightInd w:val="0"/>
        <w:ind w:firstLine="567"/>
        <w:jc w:val="both"/>
        <w:rPr>
          <w:rFonts w:eastAsia="Calibri"/>
          <w:lang w:eastAsia="en-US"/>
        </w:rPr>
      </w:pPr>
      <w:r w:rsidRPr="00E2534A">
        <w:rPr>
          <w:rFonts w:eastAsia="Calibri"/>
          <w:lang w:eastAsia="en-US"/>
        </w:rPr>
        <w:t xml:space="preserve">9.2. Заказчик вправе обратиться в суд в установленном порядке с требованием о расторжении </w:t>
      </w:r>
      <w:r w:rsidRPr="00E2534A">
        <w:t>Контракта</w:t>
      </w:r>
      <w:r w:rsidRPr="00E2534A">
        <w:rPr>
          <w:rFonts w:eastAsia="Calibri"/>
          <w:lang w:eastAsia="en-US"/>
        </w:rPr>
        <w:t xml:space="preserve"> в следующих случаях:</w:t>
      </w:r>
    </w:p>
    <w:p w:rsidR="00E2534A" w:rsidRPr="00E2534A" w:rsidRDefault="00E2534A" w:rsidP="003D5520">
      <w:pPr>
        <w:autoSpaceDE w:val="0"/>
        <w:autoSpaceDN w:val="0"/>
        <w:adjustRightInd w:val="0"/>
        <w:ind w:firstLine="567"/>
        <w:jc w:val="both"/>
        <w:rPr>
          <w:rFonts w:eastAsia="Calibri"/>
          <w:lang w:eastAsia="en-US"/>
        </w:rPr>
      </w:pPr>
      <w:r w:rsidRPr="00E2534A">
        <w:rPr>
          <w:rFonts w:eastAsia="Calibri"/>
          <w:lang w:eastAsia="en-US"/>
        </w:rPr>
        <w:t xml:space="preserve">9.2.1. При существенном нарушении условий </w:t>
      </w:r>
      <w:r w:rsidRPr="00E2534A">
        <w:t>Контракта</w:t>
      </w:r>
      <w:r w:rsidRPr="00E2534A">
        <w:rPr>
          <w:rFonts w:eastAsia="Calibri"/>
          <w:lang w:eastAsia="en-US"/>
        </w:rPr>
        <w:t xml:space="preserve"> Поставщиком.</w:t>
      </w:r>
    </w:p>
    <w:p w:rsidR="00E2534A" w:rsidRPr="00E2534A" w:rsidRDefault="00E2534A" w:rsidP="003D5520">
      <w:pPr>
        <w:autoSpaceDE w:val="0"/>
        <w:autoSpaceDN w:val="0"/>
        <w:adjustRightInd w:val="0"/>
        <w:ind w:firstLine="567"/>
        <w:jc w:val="both"/>
        <w:rPr>
          <w:rFonts w:eastAsia="Calibri"/>
          <w:lang w:eastAsia="en-US"/>
        </w:rPr>
      </w:pPr>
      <w:r w:rsidRPr="00E2534A">
        <w:rPr>
          <w:rFonts w:eastAsia="Calibri"/>
          <w:lang w:eastAsia="en-US"/>
        </w:rPr>
        <w:t>9.2.2. В случае просрочки поставки товара более чем на 20 дней.</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9.2.3. В случае установления недостоверности сведений, содержащихся в документах, представленных Поставщиком на этапе подачи заявки и участия в электронном аукционе.</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9.2.4.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9.2.5. В случае установления факта приостановления деятельности Поставщика в порядке, предусмотренном </w:t>
      </w:r>
      <w:hyperlink r:id="rId13" w:history="1">
        <w:r w:rsidRPr="00E2534A">
          <w:rPr>
            <w:rFonts w:eastAsia="Calibri"/>
            <w:lang w:eastAsia="en-US"/>
          </w:rPr>
          <w:t>Кодексом</w:t>
        </w:r>
      </w:hyperlink>
      <w:r w:rsidRPr="00E2534A">
        <w:rPr>
          <w:rFonts w:eastAsia="Calibri"/>
          <w:lang w:eastAsia="en-US"/>
        </w:rPr>
        <w:t xml:space="preserve"> Российской Федерации об административных правонарушениях.</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9.3. Сторона, которой направлено предложение о расторжении </w:t>
      </w:r>
      <w:r w:rsidRPr="00E2534A">
        <w:t>Контракта</w:t>
      </w:r>
      <w:r w:rsidRPr="00E2534A">
        <w:rPr>
          <w:rFonts w:eastAsia="Calibri"/>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xml:space="preserve">9.4. В случае отказа расторгнуть </w:t>
      </w:r>
      <w:r w:rsidRPr="00E2534A">
        <w:t>Контракт</w:t>
      </w:r>
      <w:r w:rsidRPr="00E2534A">
        <w:rPr>
          <w:rFonts w:eastAsia="Calibri"/>
          <w:lang w:eastAsia="en-US"/>
        </w:rPr>
        <w:t xml:space="preserve"> по соглашению сторон рассмотрение дела в суде осуществляется в следующих случаях:</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нарушения больше 2-х раз сроков поставки товаров более чем на 5 дней;</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 наличия более 2-х претензий по качеству товаров.</w:t>
      </w:r>
    </w:p>
    <w:p w:rsidR="00E2534A" w:rsidRPr="00E2534A" w:rsidRDefault="00E2534A" w:rsidP="00E2534A">
      <w:pPr>
        <w:autoSpaceDE w:val="0"/>
        <w:autoSpaceDN w:val="0"/>
        <w:adjustRightInd w:val="0"/>
        <w:ind w:firstLine="540"/>
        <w:jc w:val="both"/>
        <w:rPr>
          <w:rFonts w:eastAsia="Calibri"/>
          <w:lang w:eastAsia="en-US"/>
        </w:rPr>
      </w:pPr>
      <w:r w:rsidRPr="00E2534A">
        <w:rPr>
          <w:rFonts w:eastAsia="Calibri"/>
          <w:lang w:eastAsia="en-US"/>
        </w:rPr>
        <w:t>Указанные нарушения являются существенным нарушением условий</w:t>
      </w:r>
      <w:r w:rsidRPr="00E2534A">
        <w:t xml:space="preserve"> Контракта</w:t>
      </w:r>
      <w:r w:rsidRPr="00E2534A">
        <w:rPr>
          <w:rFonts w:eastAsia="Calibri"/>
          <w:lang w:eastAsia="en-US"/>
        </w:rPr>
        <w:t>.</w:t>
      </w:r>
    </w:p>
    <w:p w:rsidR="00E2534A" w:rsidRPr="00E2534A" w:rsidRDefault="00E2534A" w:rsidP="00E2534A">
      <w:pPr>
        <w:autoSpaceDE w:val="0"/>
        <w:autoSpaceDN w:val="0"/>
        <w:adjustRightInd w:val="0"/>
        <w:ind w:firstLine="567"/>
        <w:jc w:val="both"/>
      </w:pPr>
      <w:r w:rsidRPr="00E2534A">
        <w:rPr>
          <w:rFonts w:eastAsia="Calibri"/>
        </w:rPr>
        <w:t>9.5. Расторжение Контракта по соглашению Сторон производится путем подписания соответствующего соглашения о расторжении.</w:t>
      </w:r>
    </w:p>
    <w:p w:rsidR="00E2534A" w:rsidRPr="00E2534A" w:rsidRDefault="00E2534A" w:rsidP="00E2534A">
      <w:pPr>
        <w:widowControl w:val="0"/>
        <w:autoSpaceDE w:val="0"/>
        <w:autoSpaceDN w:val="0"/>
        <w:adjustRightInd w:val="0"/>
        <w:ind w:firstLine="567"/>
        <w:jc w:val="both"/>
        <w:rPr>
          <w:rFonts w:eastAsia="Calibri"/>
        </w:rPr>
      </w:pPr>
      <w:r w:rsidRPr="00E2534A">
        <w:rPr>
          <w:rFonts w:eastAsia="Calibri"/>
        </w:rPr>
        <w:t>9.6.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E2534A" w:rsidRPr="00E2534A" w:rsidRDefault="00E2534A" w:rsidP="00E2534A">
      <w:pPr>
        <w:spacing w:line="288" w:lineRule="auto"/>
        <w:ind w:firstLine="547"/>
        <w:jc w:val="both"/>
        <w:rPr>
          <w:color w:val="000000"/>
        </w:rPr>
      </w:pPr>
      <w:r w:rsidRPr="00E2534A">
        <w:t>9.7. Заказчик вправе принять решение об одностороннем отказе от исполнения настоящего Контракта при существенном нарушении условий Контракта Поставщиком.</w:t>
      </w:r>
    </w:p>
    <w:p w:rsidR="00E2534A" w:rsidRPr="00E2534A" w:rsidRDefault="00E2534A" w:rsidP="00E2534A">
      <w:pPr>
        <w:widowControl w:val="0"/>
        <w:autoSpaceDE w:val="0"/>
        <w:autoSpaceDN w:val="0"/>
        <w:adjustRightInd w:val="0"/>
        <w:ind w:firstLine="567"/>
        <w:contextualSpacing/>
        <w:jc w:val="both"/>
      </w:pPr>
      <w:r w:rsidRPr="00E2534A">
        <w:t>9.8. Существенным нарушением условий настоящего Контракта являются:</w:t>
      </w:r>
    </w:p>
    <w:p w:rsidR="00E2534A" w:rsidRPr="00E2534A" w:rsidRDefault="00E2534A" w:rsidP="00E2534A">
      <w:pPr>
        <w:autoSpaceDE w:val="0"/>
        <w:autoSpaceDN w:val="0"/>
        <w:adjustRightInd w:val="0"/>
        <w:ind w:firstLine="567"/>
        <w:contextualSpacing/>
        <w:jc w:val="both"/>
      </w:pPr>
      <w:r w:rsidRPr="00E2534A">
        <w:t>- нарушение Поставщиком сроков исполнения обязательств, предусмотренных настоящим Контрактом более чем на 5 (пять) рабочих дней;</w:t>
      </w:r>
    </w:p>
    <w:p w:rsidR="00E2534A" w:rsidRPr="00E2534A" w:rsidRDefault="00E2534A" w:rsidP="00E2534A">
      <w:pPr>
        <w:autoSpaceDE w:val="0"/>
        <w:autoSpaceDN w:val="0"/>
        <w:adjustRightInd w:val="0"/>
        <w:ind w:firstLine="567"/>
        <w:contextualSpacing/>
        <w:jc w:val="both"/>
      </w:pPr>
      <w:r w:rsidRPr="00E2534A">
        <w:t>- нарушение Поставщиком требований к качеству, количеству (объему), ассортименту поставляемых товаров (выполняемых работ, оказываемых услуг), установленных настоящим Контрактом;</w:t>
      </w:r>
    </w:p>
    <w:p w:rsidR="00E2534A" w:rsidRPr="0025298E" w:rsidRDefault="00E2534A" w:rsidP="00E2534A">
      <w:pPr>
        <w:spacing w:line="288" w:lineRule="auto"/>
        <w:ind w:firstLine="547"/>
        <w:jc w:val="both"/>
        <w:rPr>
          <w:color w:val="000000"/>
        </w:rPr>
      </w:pPr>
      <w:r w:rsidRPr="0025298E">
        <w:rPr>
          <w:color w:val="000000"/>
        </w:rPr>
        <w:t xml:space="preserve">9.9. Если заказчиком проведена экспертиза поставленного товара, выполненной работы или оказанной услуги своими силами, решение об одностороннем отказе от исполнения контракта может быть принято заказчиком только при условии, что по результатам экспертизы </w:t>
      </w:r>
      <w:r w:rsidRPr="0025298E">
        <w:rPr>
          <w:color w:val="000000"/>
        </w:rPr>
        <w:lastRenderedPageBreak/>
        <w:t>поставленного товара, в заключении будут подтверждены нарушения условий контракта, послужившие основанием для одностороннего отказа заказчика от исполнения контракта.</w:t>
      </w:r>
    </w:p>
    <w:p w:rsidR="00E2534A" w:rsidRPr="00E2534A" w:rsidRDefault="00E2534A" w:rsidP="00E2534A">
      <w:pPr>
        <w:spacing w:line="288" w:lineRule="auto"/>
        <w:ind w:firstLine="547"/>
        <w:jc w:val="both"/>
        <w:rPr>
          <w:color w:val="000000"/>
        </w:rPr>
      </w:pPr>
      <w:r w:rsidRPr="0025298E">
        <w:rPr>
          <w:color w:val="000000"/>
        </w:rPr>
        <w:t>9.10.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товаре.</w:t>
      </w:r>
    </w:p>
    <w:p w:rsidR="00E2534A" w:rsidRPr="00E2534A" w:rsidRDefault="00E2534A" w:rsidP="00E2534A">
      <w:pPr>
        <w:spacing w:line="288" w:lineRule="auto"/>
        <w:ind w:firstLine="547"/>
        <w:jc w:val="both"/>
      </w:pPr>
      <w:r w:rsidRPr="00E2534A">
        <w:t>9.11. Расторжение настоящего Контракта в одностороннем порядке осуществляется в соответствии с требованиями частей 8 - 2</w:t>
      </w:r>
      <w:r w:rsidR="00965CB5">
        <w:t>5</w:t>
      </w:r>
      <w:r w:rsidRPr="00E2534A">
        <w:t xml:space="preserve">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2534A" w:rsidRDefault="00E2534A" w:rsidP="00E2534A">
      <w:pPr>
        <w:spacing w:line="288" w:lineRule="auto"/>
        <w:ind w:firstLine="547"/>
        <w:jc w:val="both"/>
        <w:rPr>
          <w:color w:val="FF0000"/>
        </w:rPr>
      </w:pPr>
      <w:r w:rsidRPr="002239AB">
        <w:rPr>
          <w:color w:val="FF0000"/>
        </w:rPr>
        <w:t>9.12. Поставщик не имеет права в одностороннем порядке отказаться от исполнения контракта.</w:t>
      </w:r>
    </w:p>
    <w:p w:rsidR="00C212E6" w:rsidRPr="0035717F" w:rsidRDefault="0035717F" w:rsidP="00E2534A">
      <w:pPr>
        <w:spacing w:line="288" w:lineRule="auto"/>
        <w:ind w:firstLine="547"/>
        <w:jc w:val="both"/>
        <w:rPr>
          <w:b/>
          <w:u w:val="single"/>
        </w:rPr>
      </w:pPr>
      <w:r w:rsidRPr="0035717F">
        <w:rPr>
          <w:b/>
          <w:u w:val="single"/>
        </w:rPr>
        <w:t xml:space="preserve">Данное положение не соответствует действующему законодательству, поскольку право заказчика на отказ от исполнения контракта подразумевает также и под собой соответствующее право поставщика, иное бы нарушало принцип равенства сторон в Гражданском праве. </w:t>
      </w:r>
    </w:p>
    <w:p w:rsidR="00E2534A" w:rsidRPr="002239AB" w:rsidRDefault="00E2534A" w:rsidP="00E2534A">
      <w:pPr>
        <w:autoSpaceDE w:val="0"/>
        <w:autoSpaceDN w:val="0"/>
        <w:adjustRightInd w:val="0"/>
        <w:ind w:firstLine="540"/>
        <w:jc w:val="both"/>
        <w:rPr>
          <w:bCs/>
          <w:color w:val="FF0000"/>
        </w:rPr>
      </w:pPr>
      <w:r w:rsidRPr="002239AB">
        <w:rPr>
          <w:color w:val="FF0000"/>
        </w:rPr>
        <w:t xml:space="preserve">9.13. </w:t>
      </w:r>
      <w:r w:rsidRPr="002239AB">
        <w:rPr>
          <w:bCs/>
          <w:color w:val="FF000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2534A" w:rsidRPr="002239AB" w:rsidRDefault="00E2534A" w:rsidP="00E2534A">
      <w:pPr>
        <w:autoSpaceDE w:val="0"/>
        <w:autoSpaceDN w:val="0"/>
        <w:adjustRightInd w:val="0"/>
        <w:ind w:firstLine="540"/>
        <w:jc w:val="both"/>
        <w:rPr>
          <w:bCs/>
          <w:color w:val="FF0000"/>
        </w:rPr>
      </w:pPr>
      <w:r w:rsidRPr="002239AB">
        <w:rPr>
          <w:bCs/>
          <w:color w:val="FF0000"/>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2534A" w:rsidRDefault="00E2534A" w:rsidP="00E2534A">
      <w:pPr>
        <w:ind w:right="-81" w:firstLine="708"/>
        <w:jc w:val="both"/>
        <w:rPr>
          <w:bCs/>
          <w:color w:val="FF0000"/>
        </w:rPr>
      </w:pPr>
      <w:r w:rsidRPr="002239AB">
        <w:rPr>
          <w:color w:val="FF0000"/>
        </w:rPr>
        <w:t xml:space="preserve">- по </w:t>
      </w:r>
      <w:r w:rsidRPr="002239AB">
        <w:rPr>
          <w:bCs/>
          <w:color w:val="FF0000"/>
        </w:rPr>
        <w:t>предложению Заказчика возможно увеличение предусмотренных контрактом количе</w:t>
      </w:r>
      <w:r w:rsidR="002A3B83" w:rsidRPr="002239AB">
        <w:rPr>
          <w:bCs/>
          <w:color w:val="FF0000"/>
        </w:rPr>
        <w:t>ства товара не более чем на 10%</w:t>
      </w:r>
      <w:r w:rsidRPr="002239AB">
        <w:rPr>
          <w:bCs/>
          <w:color w:val="FF0000"/>
        </w:rPr>
        <w:t xml:space="preserve"> или уменьшение предусмотренных контрактом количества поставляемого товара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212E6" w:rsidRPr="00C212E6" w:rsidRDefault="00C212E6" w:rsidP="00C212E6">
      <w:pPr>
        <w:ind w:right="-81" w:firstLine="708"/>
        <w:rPr>
          <w:b/>
          <w:bCs/>
          <w:u w:val="single"/>
        </w:rPr>
      </w:pPr>
      <w:r w:rsidRPr="00C212E6">
        <w:rPr>
          <w:b/>
          <w:bCs/>
          <w:u w:val="single"/>
        </w:rPr>
        <w:t xml:space="preserve">Данные положения соответствуют действующему законодательству, в частности, статье 95 44 </w:t>
      </w:r>
      <w:r>
        <w:rPr>
          <w:b/>
          <w:bCs/>
          <w:u w:val="single"/>
        </w:rPr>
        <w:t>ФЗ.</w:t>
      </w:r>
    </w:p>
    <w:p w:rsidR="00E2534A" w:rsidRPr="002239AB" w:rsidRDefault="00E2534A" w:rsidP="00E2534A">
      <w:pPr>
        <w:ind w:right="-81" w:firstLine="708"/>
        <w:jc w:val="both"/>
      </w:pPr>
      <w:r w:rsidRPr="002239AB">
        <w:t xml:space="preserve">9.14. При исполнении договора </w:t>
      </w:r>
      <w:r w:rsidR="001F5400" w:rsidRPr="002239AB">
        <w:t xml:space="preserve">не </w:t>
      </w:r>
      <w:r w:rsidRPr="002239AB">
        <w:t>допускается перемена Заказчика и Поставщика в порядке уступки права требования, при наличии согласия сторон настоящего договора.</w:t>
      </w:r>
    </w:p>
    <w:p w:rsidR="00E2534A" w:rsidRPr="002239AB" w:rsidRDefault="00582D71" w:rsidP="00E2534A">
      <w:pPr>
        <w:ind w:firstLine="720"/>
        <w:jc w:val="both"/>
      </w:pPr>
      <w:r w:rsidRPr="002239AB">
        <w:t xml:space="preserve">9.15. Неисполнение Стороной </w:t>
      </w:r>
      <w:r w:rsidR="00E2534A" w:rsidRPr="002239AB">
        <w:t>обязательства, предусмотренного п.11.6.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rsidR="00E2534A" w:rsidRPr="002239AB" w:rsidRDefault="00E2534A" w:rsidP="00E2534A">
      <w:pPr>
        <w:widowControl w:val="0"/>
        <w:ind w:right="44" w:firstLine="720"/>
        <w:jc w:val="center"/>
        <w:rPr>
          <w:b/>
        </w:rPr>
      </w:pPr>
    </w:p>
    <w:p w:rsidR="00E2534A" w:rsidRPr="002239AB" w:rsidRDefault="00E2534A" w:rsidP="00E2534A">
      <w:pPr>
        <w:widowControl w:val="0"/>
        <w:ind w:right="44" w:firstLine="720"/>
        <w:jc w:val="center"/>
        <w:rPr>
          <w:b/>
        </w:rPr>
      </w:pPr>
      <w:r w:rsidRPr="002239AB">
        <w:rPr>
          <w:b/>
        </w:rPr>
        <w:t>10. Срок действия Контракта</w:t>
      </w:r>
    </w:p>
    <w:p w:rsidR="00E2534A" w:rsidRPr="002239AB" w:rsidRDefault="00E2534A" w:rsidP="00E2534A">
      <w:pPr>
        <w:widowControl w:val="0"/>
        <w:ind w:right="44" w:firstLine="709"/>
        <w:jc w:val="both"/>
      </w:pPr>
      <w:r w:rsidRPr="002239AB">
        <w:t>10.1. Насто</w:t>
      </w:r>
      <w:r w:rsidR="002A3B83" w:rsidRPr="002239AB">
        <w:t>ящий Контракт</w:t>
      </w:r>
      <w:r w:rsidRPr="002239AB">
        <w:t xml:space="preserve"> вступает в силу со дня подписания его Сторонами и действует до </w:t>
      </w:r>
      <w:r w:rsidR="001F5400" w:rsidRPr="002239AB">
        <w:t>31.12.2015г.</w:t>
      </w:r>
      <w:r w:rsidRPr="002239AB">
        <w:t xml:space="preserve">, а в части оплаты по договору – до полного расчета по настоящему договору. </w:t>
      </w:r>
    </w:p>
    <w:p w:rsidR="00E2534A" w:rsidRPr="002239AB" w:rsidRDefault="00E2534A" w:rsidP="00E2534A">
      <w:pPr>
        <w:tabs>
          <w:tab w:val="left" w:pos="0"/>
        </w:tabs>
        <w:suppressAutoHyphens/>
        <w:spacing w:after="120"/>
        <w:ind w:firstLine="709"/>
        <w:jc w:val="center"/>
        <w:rPr>
          <w:b/>
          <w:lang w:eastAsia="ar-SA"/>
        </w:rPr>
      </w:pPr>
    </w:p>
    <w:p w:rsidR="00E2534A" w:rsidRPr="002239AB" w:rsidRDefault="00E2534A" w:rsidP="00E2534A">
      <w:pPr>
        <w:tabs>
          <w:tab w:val="left" w:pos="0"/>
        </w:tabs>
        <w:suppressAutoHyphens/>
        <w:spacing w:after="120"/>
        <w:ind w:firstLine="709"/>
        <w:jc w:val="center"/>
        <w:rPr>
          <w:b/>
          <w:lang w:eastAsia="ar-SA"/>
        </w:rPr>
      </w:pPr>
      <w:r w:rsidRPr="002239AB">
        <w:rPr>
          <w:b/>
          <w:lang w:eastAsia="ar-SA"/>
        </w:rPr>
        <w:t>11. Прочие условия</w:t>
      </w:r>
    </w:p>
    <w:p w:rsidR="00E2534A" w:rsidRPr="002239AB" w:rsidRDefault="00E2534A" w:rsidP="00E2534A">
      <w:pPr>
        <w:ind w:firstLine="720"/>
        <w:jc w:val="both"/>
      </w:pPr>
      <w:r w:rsidRPr="002239AB">
        <w:t>11.1. Взаимоотношения Сторон, не урегулированные настоящим Контрактом, регламентируются действующим законодательством РФ.</w:t>
      </w:r>
    </w:p>
    <w:p w:rsidR="00E2534A" w:rsidRPr="002239AB" w:rsidRDefault="00E2534A" w:rsidP="00E2534A">
      <w:pPr>
        <w:ind w:firstLine="720"/>
        <w:jc w:val="both"/>
      </w:pPr>
      <w:r w:rsidRPr="002239AB">
        <w:lastRenderedPageBreak/>
        <w:t>11.2.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rsidR="00E2534A" w:rsidRPr="00E2534A" w:rsidRDefault="00E2534A" w:rsidP="00E2534A">
      <w:pPr>
        <w:ind w:firstLine="720"/>
        <w:jc w:val="both"/>
        <w:rPr>
          <w:snapToGrid w:val="0"/>
        </w:rPr>
      </w:pPr>
      <w:r w:rsidRPr="002239AB">
        <w:rPr>
          <w:snapToGrid w:val="0"/>
        </w:rPr>
        <w:t>11.3. Настоящий Контракт</w:t>
      </w:r>
      <w:r w:rsidRPr="00E2534A">
        <w:rPr>
          <w:snapToGrid w:val="0"/>
        </w:rPr>
        <w:t xml:space="preserve"> составлен в 2-х (двух) экземплярах, имеющих одинаковую юридическую силу, по одному экземпляру для каждой из Сторон.</w:t>
      </w:r>
    </w:p>
    <w:p w:rsidR="00E2534A" w:rsidRPr="00E2534A" w:rsidRDefault="00E2534A" w:rsidP="00E2534A">
      <w:pPr>
        <w:tabs>
          <w:tab w:val="num" w:pos="360"/>
        </w:tabs>
        <w:ind w:firstLine="720"/>
        <w:jc w:val="both"/>
      </w:pPr>
      <w:r w:rsidRPr="00E2534A">
        <w:t>11.4. К настоящему Контракту прилагается и является его неотъемлемой частью:</w:t>
      </w:r>
    </w:p>
    <w:p w:rsidR="00E2534A" w:rsidRPr="00E2534A" w:rsidRDefault="00E2534A" w:rsidP="00E2534A">
      <w:pPr>
        <w:tabs>
          <w:tab w:val="num" w:pos="360"/>
        </w:tabs>
        <w:ind w:firstLine="360"/>
        <w:jc w:val="both"/>
      </w:pPr>
      <w:r w:rsidRPr="00E2534A">
        <w:t>- Форма Акта приема-передачи товара (Приложение №1 к настоящему Контракту)</w:t>
      </w:r>
    </w:p>
    <w:p w:rsidR="00E2534A" w:rsidRPr="00E2534A" w:rsidRDefault="00E2534A" w:rsidP="00E2534A">
      <w:pPr>
        <w:tabs>
          <w:tab w:val="num" w:pos="360"/>
        </w:tabs>
        <w:ind w:firstLine="360"/>
        <w:jc w:val="both"/>
      </w:pPr>
    </w:p>
    <w:p w:rsidR="00E2534A" w:rsidRPr="00E2534A" w:rsidRDefault="00E2534A" w:rsidP="00E2534A">
      <w:pPr>
        <w:widowControl w:val="0"/>
        <w:ind w:firstLine="709"/>
        <w:jc w:val="center"/>
        <w:rPr>
          <w:b/>
        </w:rPr>
      </w:pPr>
      <w:r w:rsidRPr="00E2534A">
        <w:rPr>
          <w:b/>
        </w:rPr>
        <w:t xml:space="preserve">12. Юридические адреса, </w:t>
      </w:r>
      <w:r w:rsidR="00582D71">
        <w:rPr>
          <w:b/>
        </w:rPr>
        <w:t xml:space="preserve">банковские реквизиты и подписи </w:t>
      </w:r>
      <w:r w:rsidRPr="00E2534A">
        <w:rPr>
          <w:b/>
        </w:rPr>
        <w:t>Сторон</w:t>
      </w:r>
    </w:p>
    <w:p w:rsidR="00E2534A" w:rsidRPr="00E2534A" w:rsidRDefault="00E2534A" w:rsidP="00E2534A">
      <w:pPr>
        <w:widowControl w:val="0"/>
        <w:ind w:firstLine="709"/>
        <w:jc w:val="center"/>
        <w:rPr>
          <w:b/>
        </w:rPr>
      </w:pPr>
    </w:p>
    <w:tbl>
      <w:tblPr>
        <w:tblW w:w="9682"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84"/>
        <w:gridCol w:w="4698"/>
      </w:tblGrid>
      <w:tr w:rsidR="00E2534A" w:rsidRPr="00E2534A" w:rsidTr="00A70679">
        <w:trPr>
          <w:trHeight w:val="4481"/>
          <w:jc w:val="center"/>
        </w:trPr>
        <w:tc>
          <w:tcPr>
            <w:tcW w:w="4984" w:type="dxa"/>
            <w:tcBorders>
              <w:top w:val="nil"/>
              <w:left w:val="nil"/>
              <w:bottom w:val="nil"/>
              <w:right w:val="nil"/>
            </w:tcBorders>
          </w:tcPr>
          <w:p w:rsidR="00E2534A" w:rsidRPr="002239AB" w:rsidRDefault="00E2534A" w:rsidP="00E2534A">
            <w:pPr>
              <w:tabs>
                <w:tab w:val="left" w:pos="2268"/>
              </w:tabs>
              <w:suppressAutoHyphens/>
              <w:spacing w:after="120"/>
              <w:rPr>
                <w:b/>
                <w:lang w:eastAsia="ar-SA"/>
              </w:rPr>
            </w:pPr>
            <w:r w:rsidRPr="002239AB">
              <w:rPr>
                <w:b/>
                <w:lang w:eastAsia="ar-SA"/>
              </w:rPr>
              <w:t>Заказчик:</w:t>
            </w:r>
          </w:p>
          <w:p w:rsidR="00E2534A" w:rsidRPr="002239AB" w:rsidRDefault="00E2534A" w:rsidP="00E2534A">
            <w:pPr>
              <w:tabs>
                <w:tab w:val="left" w:pos="2268"/>
              </w:tabs>
              <w:suppressAutoHyphens/>
              <w:spacing w:after="120"/>
              <w:rPr>
                <w:b/>
                <w:lang w:eastAsia="ar-SA"/>
              </w:rPr>
            </w:pPr>
            <w:r w:rsidRPr="002239AB">
              <w:rPr>
                <w:b/>
                <w:lang w:eastAsia="ar-SA"/>
              </w:rPr>
              <w:t xml:space="preserve">ГБУЗ «Больница № </w:t>
            </w:r>
            <w:r w:rsidR="00D35D61">
              <w:rPr>
                <w:b/>
                <w:lang w:eastAsia="ar-SA"/>
              </w:rPr>
              <w:t>1</w:t>
            </w:r>
            <w:r w:rsidRPr="002239AB">
              <w:rPr>
                <w:b/>
                <w:lang w:eastAsia="ar-SA"/>
              </w:rPr>
              <w:t>5»</w:t>
            </w:r>
          </w:p>
          <w:p w:rsidR="00E2534A" w:rsidRPr="002239AB" w:rsidRDefault="00E2534A" w:rsidP="00E2534A">
            <w:pPr>
              <w:tabs>
                <w:tab w:val="left" w:pos="2268"/>
              </w:tabs>
              <w:suppressAutoHyphens/>
              <w:spacing w:after="120"/>
              <w:rPr>
                <w:lang w:eastAsia="ar-SA"/>
              </w:rPr>
            </w:pPr>
            <w:r w:rsidRPr="002239AB">
              <w:rPr>
                <w:lang w:eastAsia="ar-SA"/>
              </w:rPr>
              <w:t xml:space="preserve">Адрес: </w:t>
            </w:r>
            <w:r w:rsidR="00A00E44">
              <w:rPr>
                <w:lang w:eastAsia="ar-SA"/>
              </w:rPr>
              <w:t>0</w:t>
            </w:r>
            <w:r w:rsidRPr="002239AB">
              <w:rPr>
                <w:lang w:eastAsia="ar-SA"/>
              </w:rPr>
              <w:t xml:space="preserve">00005, г. </w:t>
            </w:r>
            <w:r w:rsidR="00A00E44">
              <w:rPr>
                <w:lang w:eastAsia="ar-SA"/>
              </w:rPr>
              <w:t>Москва</w:t>
            </w:r>
            <w:r w:rsidRPr="002239AB">
              <w:rPr>
                <w:lang w:eastAsia="ar-SA"/>
              </w:rPr>
              <w:t xml:space="preserve">, ул. </w:t>
            </w:r>
            <w:r w:rsidR="00D35D61">
              <w:rPr>
                <w:lang w:eastAsia="ar-SA"/>
              </w:rPr>
              <w:t>Ленина</w:t>
            </w:r>
            <w:r w:rsidRPr="002239AB">
              <w:rPr>
                <w:lang w:eastAsia="ar-SA"/>
              </w:rPr>
              <w:t>, 39</w:t>
            </w:r>
          </w:p>
          <w:p w:rsidR="00E2534A" w:rsidRPr="002239AB" w:rsidRDefault="00E2534A" w:rsidP="00E2534A">
            <w:pPr>
              <w:tabs>
                <w:tab w:val="left" w:pos="2268"/>
              </w:tabs>
              <w:suppressAutoHyphens/>
              <w:spacing w:after="120"/>
              <w:rPr>
                <w:lang w:eastAsia="ar-SA"/>
              </w:rPr>
            </w:pPr>
            <w:r w:rsidRPr="002239AB">
              <w:rPr>
                <w:lang w:eastAsia="ar-SA"/>
              </w:rPr>
              <w:t xml:space="preserve">Телефон/факс: (8442) </w:t>
            </w:r>
            <w:r w:rsidR="00D35D61" w:rsidRPr="002239AB">
              <w:rPr>
                <w:lang w:eastAsia="ar-SA"/>
              </w:rPr>
              <w:t>4</w:t>
            </w:r>
            <w:r w:rsidR="00D35D61">
              <w:rPr>
                <w:lang w:eastAsia="ar-SA"/>
              </w:rPr>
              <w:t>0</w:t>
            </w:r>
            <w:r w:rsidRPr="002239AB">
              <w:rPr>
                <w:lang w:eastAsia="ar-SA"/>
              </w:rPr>
              <w:t>-</w:t>
            </w:r>
            <w:r w:rsidR="00D35D61">
              <w:rPr>
                <w:lang w:eastAsia="ar-SA"/>
              </w:rPr>
              <w:t>00</w:t>
            </w:r>
            <w:r w:rsidRPr="002239AB">
              <w:rPr>
                <w:lang w:eastAsia="ar-SA"/>
              </w:rPr>
              <w:t>-</w:t>
            </w:r>
            <w:r w:rsidR="00D35D61">
              <w:rPr>
                <w:lang w:eastAsia="ar-SA"/>
              </w:rPr>
              <w:t>00</w:t>
            </w:r>
          </w:p>
          <w:p w:rsidR="00E2534A" w:rsidRPr="002239AB" w:rsidRDefault="00E2534A" w:rsidP="00E2534A">
            <w:pPr>
              <w:tabs>
                <w:tab w:val="left" w:pos="2268"/>
              </w:tabs>
              <w:suppressAutoHyphens/>
              <w:spacing w:after="120"/>
              <w:rPr>
                <w:lang w:eastAsia="ar-SA"/>
              </w:rPr>
            </w:pPr>
            <w:r w:rsidRPr="002239AB">
              <w:rPr>
                <w:lang w:eastAsia="ar-SA"/>
              </w:rPr>
              <w:t xml:space="preserve">ИНН </w:t>
            </w:r>
            <w:r w:rsidR="00A00E44">
              <w:rPr>
                <w:lang w:eastAsia="ar-SA"/>
              </w:rPr>
              <w:t>7773</w:t>
            </w:r>
            <w:r w:rsidRPr="002239AB">
              <w:rPr>
                <w:lang w:eastAsia="ar-SA"/>
              </w:rPr>
              <w:t xml:space="preserve">000592 КПП </w:t>
            </w:r>
            <w:r w:rsidR="00A00E44">
              <w:rPr>
                <w:lang w:eastAsia="ar-SA"/>
              </w:rPr>
              <w:t>7773</w:t>
            </w:r>
            <w:r w:rsidRPr="002239AB">
              <w:rPr>
                <w:lang w:eastAsia="ar-SA"/>
              </w:rPr>
              <w:t>01001</w:t>
            </w:r>
          </w:p>
          <w:p w:rsidR="00E2534A" w:rsidRPr="002239AB" w:rsidRDefault="00E2534A" w:rsidP="00E2534A">
            <w:pPr>
              <w:tabs>
                <w:tab w:val="left" w:pos="2268"/>
              </w:tabs>
              <w:suppressAutoHyphens/>
              <w:spacing w:after="120"/>
              <w:rPr>
                <w:lang w:eastAsia="ar-SA"/>
              </w:rPr>
            </w:pPr>
          </w:p>
          <w:p w:rsidR="00E2534A" w:rsidRPr="002239AB" w:rsidRDefault="00E2534A" w:rsidP="00E2534A">
            <w:pPr>
              <w:tabs>
                <w:tab w:val="left" w:pos="2268"/>
              </w:tabs>
              <w:suppressAutoHyphens/>
              <w:spacing w:after="120"/>
              <w:rPr>
                <w:lang w:eastAsia="ar-SA"/>
              </w:rPr>
            </w:pPr>
          </w:p>
          <w:p w:rsidR="00E2534A" w:rsidRDefault="00E2534A" w:rsidP="00E2534A">
            <w:pPr>
              <w:tabs>
                <w:tab w:val="left" w:pos="2268"/>
              </w:tabs>
              <w:suppressAutoHyphens/>
              <w:spacing w:after="120"/>
              <w:rPr>
                <w:lang w:eastAsia="ar-SA"/>
              </w:rPr>
            </w:pPr>
          </w:p>
          <w:p w:rsidR="00D35D61" w:rsidRDefault="00D35D61" w:rsidP="00E2534A">
            <w:pPr>
              <w:tabs>
                <w:tab w:val="left" w:pos="2268"/>
              </w:tabs>
              <w:suppressAutoHyphens/>
              <w:spacing w:after="120"/>
              <w:rPr>
                <w:lang w:eastAsia="ar-SA"/>
              </w:rPr>
            </w:pPr>
          </w:p>
          <w:p w:rsidR="00D35D61" w:rsidRPr="002239AB" w:rsidRDefault="00D35D61" w:rsidP="00E2534A">
            <w:pPr>
              <w:tabs>
                <w:tab w:val="left" w:pos="2268"/>
              </w:tabs>
              <w:suppressAutoHyphens/>
              <w:spacing w:after="120"/>
              <w:rPr>
                <w:lang w:eastAsia="ar-SA"/>
              </w:rPr>
            </w:pPr>
          </w:p>
          <w:p w:rsidR="00E2534A" w:rsidRPr="002239AB" w:rsidRDefault="00E2534A" w:rsidP="00E2534A">
            <w:pPr>
              <w:tabs>
                <w:tab w:val="left" w:pos="2268"/>
              </w:tabs>
              <w:suppressAutoHyphens/>
              <w:spacing w:after="120"/>
              <w:rPr>
                <w:lang w:eastAsia="ar-SA"/>
              </w:rPr>
            </w:pPr>
            <w:r w:rsidRPr="002239AB">
              <w:rPr>
                <w:lang w:eastAsia="ar-SA"/>
              </w:rPr>
              <w:t xml:space="preserve">Главный врач </w:t>
            </w:r>
          </w:p>
          <w:p w:rsidR="00E2534A" w:rsidRPr="002239AB" w:rsidRDefault="00E2534A" w:rsidP="00E2534A">
            <w:pPr>
              <w:tabs>
                <w:tab w:val="left" w:pos="2268"/>
              </w:tabs>
              <w:suppressAutoHyphens/>
              <w:spacing w:after="120"/>
              <w:rPr>
                <w:lang w:eastAsia="ar-SA"/>
              </w:rPr>
            </w:pPr>
            <w:r w:rsidRPr="002239AB">
              <w:rPr>
                <w:lang w:eastAsia="ar-SA"/>
              </w:rPr>
              <w:t>_____________/И.И. Иванов/</w:t>
            </w:r>
          </w:p>
          <w:p w:rsidR="00E2534A" w:rsidRPr="002239AB" w:rsidRDefault="00E2534A" w:rsidP="00E2534A">
            <w:pPr>
              <w:tabs>
                <w:tab w:val="left" w:pos="2268"/>
              </w:tabs>
              <w:suppressAutoHyphens/>
              <w:spacing w:after="120"/>
              <w:rPr>
                <w:lang w:eastAsia="ar-SA"/>
              </w:rPr>
            </w:pPr>
            <w:r w:rsidRPr="002239AB">
              <w:rPr>
                <w:lang w:eastAsia="ar-SA"/>
              </w:rPr>
              <w:t>М.П.</w:t>
            </w:r>
          </w:p>
        </w:tc>
        <w:tc>
          <w:tcPr>
            <w:tcW w:w="4698" w:type="dxa"/>
            <w:tcBorders>
              <w:top w:val="nil"/>
              <w:left w:val="nil"/>
              <w:bottom w:val="nil"/>
              <w:right w:val="nil"/>
            </w:tcBorders>
          </w:tcPr>
          <w:p w:rsidR="00E2534A" w:rsidRPr="002239AB" w:rsidRDefault="00E2534A" w:rsidP="00E2534A">
            <w:pPr>
              <w:jc w:val="both"/>
              <w:rPr>
                <w:b/>
              </w:rPr>
            </w:pPr>
            <w:r w:rsidRPr="002239AB">
              <w:rPr>
                <w:b/>
              </w:rPr>
              <w:t xml:space="preserve">Поставщик: </w:t>
            </w: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p>
          <w:p w:rsidR="00E2534A" w:rsidRPr="002239AB" w:rsidRDefault="00E2534A" w:rsidP="00E2534A">
            <w:pPr>
              <w:jc w:val="both"/>
            </w:pPr>
            <w:r w:rsidRPr="002239AB">
              <w:t>Директор</w:t>
            </w:r>
          </w:p>
          <w:p w:rsidR="00E2534A" w:rsidRPr="002239AB" w:rsidRDefault="00E2534A" w:rsidP="00E2534A">
            <w:pPr>
              <w:jc w:val="both"/>
            </w:pPr>
            <w:r w:rsidRPr="002239AB">
              <w:t>______________/ _____________/</w:t>
            </w:r>
          </w:p>
          <w:p w:rsidR="00E2534A" w:rsidRPr="002239AB" w:rsidRDefault="00E2534A" w:rsidP="00E2534A">
            <w:pPr>
              <w:jc w:val="both"/>
            </w:pPr>
            <w:r w:rsidRPr="002239AB">
              <w:t>М.П.</w:t>
            </w:r>
          </w:p>
        </w:tc>
      </w:tr>
    </w:tbl>
    <w:p w:rsidR="00E2534A" w:rsidRPr="00E2534A" w:rsidRDefault="00E2534A" w:rsidP="00E2534A">
      <w:pPr>
        <w:tabs>
          <w:tab w:val="left" w:pos="0"/>
          <w:tab w:val="left" w:pos="2268"/>
          <w:tab w:val="left" w:pos="10490"/>
        </w:tabs>
        <w:suppressAutoHyphens/>
        <w:spacing w:after="120"/>
        <w:ind w:right="-91"/>
        <w:rPr>
          <w:sz w:val="16"/>
          <w:szCs w:val="16"/>
          <w:lang w:eastAsia="ar-SA"/>
        </w:rPr>
      </w:pPr>
    </w:p>
    <w:p w:rsidR="0027622F" w:rsidRPr="00F771D9" w:rsidRDefault="0027622F" w:rsidP="00E2534A">
      <w:pPr>
        <w:widowControl w:val="0"/>
        <w:autoSpaceDE w:val="0"/>
        <w:autoSpaceDN w:val="0"/>
        <w:adjustRightInd w:val="0"/>
        <w:rPr>
          <w:b/>
          <w:sz w:val="26"/>
          <w:szCs w:val="26"/>
        </w:rPr>
      </w:pPr>
    </w:p>
    <w:sectPr w:rsidR="0027622F" w:rsidRPr="00F771D9" w:rsidSect="00644F0B">
      <w:pgSz w:w="11906" w:h="16838" w:code="9"/>
      <w:pgMar w:top="284" w:right="991"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3AD" w:rsidRDefault="009073AD" w:rsidP="00B86EDC">
      <w:r>
        <w:separator/>
      </w:r>
    </w:p>
  </w:endnote>
  <w:endnote w:type="continuationSeparator" w:id="1">
    <w:p w:rsidR="009073AD" w:rsidRDefault="009073AD" w:rsidP="00B86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3AD" w:rsidRDefault="009073AD" w:rsidP="00B86EDC">
      <w:r>
        <w:separator/>
      </w:r>
    </w:p>
  </w:footnote>
  <w:footnote w:type="continuationSeparator" w:id="1">
    <w:p w:rsidR="009073AD" w:rsidRDefault="009073AD" w:rsidP="00B86E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786"/>
    <w:multiLevelType w:val="hybridMultilevel"/>
    <w:tmpl w:val="2BCE0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B32F9"/>
    <w:multiLevelType w:val="hybridMultilevel"/>
    <w:tmpl w:val="908CDB6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54C75F6"/>
    <w:multiLevelType w:val="multilevel"/>
    <w:tmpl w:val="5394DB9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6325606"/>
    <w:multiLevelType w:val="hybridMultilevel"/>
    <w:tmpl w:val="12BC2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C0E79"/>
    <w:multiLevelType w:val="hybridMultilevel"/>
    <w:tmpl w:val="4824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D4348"/>
    <w:multiLevelType w:val="hybridMultilevel"/>
    <w:tmpl w:val="B8EA6E56"/>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AE60A2"/>
    <w:multiLevelType w:val="hybridMultilevel"/>
    <w:tmpl w:val="D15E85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3746D1B"/>
    <w:multiLevelType w:val="hybridMultilevel"/>
    <w:tmpl w:val="E55CB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A55FE5"/>
    <w:multiLevelType w:val="multilevel"/>
    <w:tmpl w:val="580087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CD42F56"/>
    <w:multiLevelType w:val="multilevel"/>
    <w:tmpl w:val="CB1C7D2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DA60E46"/>
    <w:multiLevelType w:val="hybridMultilevel"/>
    <w:tmpl w:val="6F50A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070ED3"/>
    <w:multiLevelType w:val="hybridMultilevel"/>
    <w:tmpl w:val="656E9F62"/>
    <w:lvl w:ilvl="0" w:tplc="4C20B7E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3EA5DE1"/>
    <w:multiLevelType w:val="multilevel"/>
    <w:tmpl w:val="9B4084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59C636E"/>
    <w:multiLevelType w:val="hybridMultilevel"/>
    <w:tmpl w:val="84088F6E"/>
    <w:lvl w:ilvl="0" w:tplc="0419000F">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97E6882"/>
    <w:multiLevelType w:val="hybridMultilevel"/>
    <w:tmpl w:val="3ACAC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E40C16"/>
    <w:multiLevelType w:val="hybridMultilevel"/>
    <w:tmpl w:val="2CAAC8DE"/>
    <w:lvl w:ilvl="0" w:tplc="821C06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020C6D"/>
    <w:multiLevelType w:val="hybridMultilevel"/>
    <w:tmpl w:val="C8A4B9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CC5150"/>
    <w:multiLevelType w:val="hybridMultilevel"/>
    <w:tmpl w:val="70D29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716A6A"/>
    <w:multiLevelType w:val="multilevel"/>
    <w:tmpl w:val="17488D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F8A56B6"/>
    <w:multiLevelType w:val="hybridMultilevel"/>
    <w:tmpl w:val="734CAE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8577C1"/>
    <w:multiLevelType w:val="hybridMultilevel"/>
    <w:tmpl w:val="EE840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AF3146B"/>
    <w:multiLevelType w:val="hybridMultilevel"/>
    <w:tmpl w:val="E3A86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4133DA"/>
    <w:multiLevelType w:val="hybridMultilevel"/>
    <w:tmpl w:val="BEA65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9350F5"/>
    <w:multiLevelType w:val="hybridMultilevel"/>
    <w:tmpl w:val="192A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9C6222"/>
    <w:multiLevelType w:val="hybridMultilevel"/>
    <w:tmpl w:val="1BAE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AC3469"/>
    <w:multiLevelType w:val="hybridMultilevel"/>
    <w:tmpl w:val="55A2B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A55E9"/>
    <w:multiLevelType w:val="hybridMultilevel"/>
    <w:tmpl w:val="3096347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E1E6B7D"/>
    <w:multiLevelType w:val="hybridMultilevel"/>
    <w:tmpl w:val="E6E0DC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30E49E1"/>
    <w:multiLevelType w:val="hybridMultilevel"/>
    <w:tmpl w:val="F6C0E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223068"/>
    <w:multiLevelType w:val="hybridMultilevel"/>
    <w:tmpl w:val="572C9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690D71"/>
    <w:multiLevelType w:val="hybridMultilevel"/>
    <w:tmpl w:val="C08A2A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BC3533E"/>
    <w:multiLevelType w:val="hybridMultilevel"/>
    <w:tmpl w:val="D2EE6A5C"/>
    <w:lvl w:ilvl="0" w:tplc="E4648D6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2">
    <w:nsid w:val="6F527E0F"/>
    <w:multiLevelType w:val="hybridMultilevel"/>
    <w:tmpl w:val="B6B4C8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9B0C7A"/>
    <w:multiLevelType w:val="hybridMultilevel"/>
    <w:tmpl w:val="3BB2A048"/>
    <w:lvl w:ilvl="0" w:tplc="80BE74C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nsid w:val="775B2702"/>
    <w:multiLevelType w:val="hybridMultilevel"/>
    <w:tmpl w:val="763A06A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A514017"/>
    <w:multiLevelType w:val="hybridMultilevel"/>
    <w:tmpl w:val="5C58FC66"/>
    <w:lvl w:ilvl="0" w:tplc="9922574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E3103A3"/>
    <w:multiLevelType w:val="hybridMultilevel"/>
    <w:tmpl w:val="7BCA5EA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4"/>
  </w:num>
  <w:num w:numId="2">
    <w:abstractNumId w:val="29"/>
  </w:num>
  <w:num w:numId="3">
    <w:abstractNumId w:val="27"/>
  </w:num>
  <w:num w:numId="4">
    <w:abstractNumId w:val="35"/>
  </w:num>
  <w:num w:numId="5">
    <w:abstractNumId w:val="9"/>
  </w:num>
  <w:num w:numId="6">
    <w:abstractNumId w:val="13"/>
  </w:num>
  <w:num w:numId="7">
    <w:abstractNumId w:val="12"/>
  </w:num>
  <w:num w:numId="8">
    <w:abstractNumId w:val="36"/>
  </w:num>
  <w:num w:numId="9">
    <w:abstractNumId w:val="26"/>
  </w:num>
  <w:num w:numId="10">
    <w:abstractNumId w:val="34"/>
  </w:num>
  <w:num w:numId="11">
    <w:abstractNumId w:val="19"/>
  </w:num>
  <w:num w:numId="12">
    <w:abstractNumId w:val="30"/>
  </w:num>
  <w:num w:numId="13">
    <w:abstractNumId w:val="7"/>
  </w:num>
  <w:num w:numId="14">
    <w:abstractNumId w:val="20"/>
  </w:num>
  <w:num w:numId="15">
    <w:abstractNumId w:val="23"/>
  </w:num>
  <w:num w:numId="16">
    <w:abstractNumId w:val="6"/>
  </w:num>
  <w:num w:numId="17">
    <w:abstractNumId w:val="17"/>
  </w:num>
  <w:num w:numId="18">
    <w:abstractNumId w:val="28"/>
  </w:num>
  <w:num w:numId="19">
    <w:abstractNumId w:val="1"/>
  </w:num>
  <w:num w:numId="20">
    <w:abstractNumId w:val="16"/>
  </w:num>
  <w:num w:numId="21">
    <w:abstractNumId w:val="10"/>
  </w:num>
  <w:num w:numId="22">
    <w:abstractNumId w:val="5"/>
  </w:num>
  <w:num w:numId="23">
    <w:abstractNumId w:val="32"/>
  </w:num>
  <w:num w:numId="24">
    <w:abstractNumId w:val="21"/>
  </w:num>
  <w:num w:numId="25">
    <w:abstractNumId w:val="0"/>
  </w:num>
  <w:num w:numId="26">
    <w:abstractNumId w:val="22"/>
  </w:num>
  <w:num w:numId="27">
    <w:abstractNumId w:val="3"/>
  </w:num>
  <w:num w:numId="28">
    <w:abstractNumId w:val="11"/>
  </w:num>
  <w:num w:numId="29">
    <w:abstractNumId w:val="33"/>
  </w:num>
  <w:num w:numId="30">
    <w:abstractNumId w:val="31"/>
  </w:num>
  <w:num w:numId="31">
    <w:abstractNumId w:val="4"/>
  </w:num>
  <w:num w:numId="32">
    <w:abstractNumId w:val="24"/>
  </w:num>
  <w:num w:numId="33">
    <w:abstractNumId w:val="25"/>
  </w:num>
  <w:num w:numId="34">
    <w:abstractNumId w:val="2"/>
  </w:num>
  <w:num w:numId="35">
    <w:abstractNumId w:val="18"/>
  </w:num>
  <w:num w:numId="36">
    <w:abstractNumId w:val="8"/>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845E5"/>
    <w:rsid w:val="00000372"/>
    <w:rsid w:val="00007B47"/>
    <w:rsid w:val="00011530"/>
    <w:rsid w:val="00014948"/>
    <w:rsid w:val="000158A7"/>
    <w:rsid w:val="000315E6"/>
    <w:rsid w:val="0003598C"/>
    <w:rsid w:val="00045576"/>
    <w:rsid w:val="00050DE9"/>
    <w:rsid w:val="00053919"/>
    <w:rsid w:val="00054848"/>
    <w:rsid w:val="000652CD"/>
    <w:rsid w:val="00066E6D"/>
    <w:rsid w:val="00076CD7"/>
    <w:rsid w:val="00086AB6"/>
    <w:rsid w:val="000A301C"/>
    <w:rsid w:val="000A351C"/>
    <w:rsid w:val="000A35E7"/>
    <w:rsid w:val="000A71AE"/>
    <w:rsid w:val="000B4620"/>
    <w:rsid w:val="000B71CE"/>
    <w:rsid w:val="000D4539"/>
    <w:rsid w:val="000D7FD5"/>
    <w:rsid w:val="000E19E9"/>
    <w:rsid w:val="000E3715"/>
    <w:rsid w:val="000F26B9"/>
    <w:rsid w:val="00121119"/>
    <w:rsid w:val="00135871"/>
    <w:rsid w:val="001566CF"/>
    <w:rsid w:val="00182996"/>
    <w:rsid w:val="00193EB6"/>
    <w:rsid w:val="001956EF"/>
    <w:rsid w:val="001A7730"/>
    <w:rsid w:val="001B1AE8"/>
    <w:rsid w:val="001D244C"/>
    <w:rsid w:val="001E42B8"/>
    <w:rsid w:val="001F5400"/>
    <w:rsid w:val="00205C4D"/>
    <w:rsid w:val="00222BBE"/>
    <w:rsid w:val="002239AB"/>
    <w:rsid w:val="00225688"/>
    <w:rsid w:val="00242954"/>
    <w:rsid w:val="0025298E"/>
    <w:rsid w:val="002562FE"/>
    <w:rsid w:val="002670D2"/>
    <w:rsid w:val="00274C51"/>
    <w:rsid w:val="0027622F"/>
    <w:rsid w:val="00282B32"/>
    <w:rsid w:val="00282DCD"/>
    <w:rsid w:val="0028378C"/>
    <w:rsid w:val="002910D2"/>
    <w:rsid w:val="00291362"/>
    <w:rsid w:val="002A19A3"/>
    <w:rsid w:val="002A393F"/>
    <w:rsid w:val="002A3B83"/>
    <w:rsid w:val="002B3C22"/>
    <w:rsid w:val="002C5B02"/>
    <w:rsid w:val="002D6AE5"/>
    <w:rsid w:val="002D6BB5"/>
    <w:rsid w:val="002E2E0A"/>
    <w:rsid w:val="002E2F98"/>
    <w:rsid w:val="002E77CA"/>
    <w:rsid w:val="00307759"/>
    <w:rsid w:val="003121C2"/>
    <w:rsid w:val="003208E5"/>
    <w:rsid w:val="0032672E"/>
    <w:rsid w:val="00332FC3"/>
    <w:rsid w:val="00342733"/>
    <w:rsid w:val="0034536C"/>
    <w:rsid w:val="00345A1D"/>
    <w:rsid w:val="003537FB"/>
    <w:rsid w:val="0035717F"/>
    <w:rsid w:val="00364345"/>
    <w:rsid w:val="00371F7D"/>
    <w:rsid w:val="00380181"/>
    <w:rsid w:val="00383554"/>
    <w:rsid w:val="003846AF"/>
    <w:rsid w:val="003A11C0"/>
    <w:rsid w:val="003A15C8"/>
    <w:rsid w:val="003A6196"/>
    <w:rsid w:val="003B34EF"/>
    <w:rsid w:val="003B552B"/>
    <w:rsid w:val="003C7AB1"/>
    <w:rsid w:val="003D212A"/>
    <w:rsid w:val="003D5520"/>
    <w:rsid w:val="00400423"/>
    <w:rsid w:val="004018EB"/>
    <w:rsid w:val="00416C6B"/>
    <w:rsid w:val="00436711"/>
    <w:rsid w:val="00442371"/>
    <w:rsid w:val="004469BB"/>
    <w:rsid w:val="00450D9E"/>
    <w:rsid w:val="004663D0"/>
    <w:rsid w:val="0047718B"/>
    <w:rsid w:val="00481B50"/>
    <w:rsid w:val="00487252"/>
    <w:rsid w:val="00495492"/>
    <w:rsid w:val="004C261A"/>
    <w:rsid w:val="004D246F"/>
    <w:rsid w:val="004F3B6F"/>
    <w:rsid w:val="0052180E"/>
    <w:rsid w:val="00540F68"/>
    <w:rsid w:val="005519A0"/>
    <w:rsid w:val="00553C07"/>
    <w:rsid w:val="00555674"/>
    <w:rsid w:val="005614DC"/>
    <w:rsid w:val="0057164A"/>
    <w:rsid w:val="00572654"/>
    <w:rsid w:val="00573822"/>
    <w:rsid w:val="0057701C"/>
    <w:rsid w:val="00582D71"/>
    <w:rsid w:val="00583532"/>
    <w:rsid w:val="005849D9"/>
    <w:rsid w:val="00590AC4"/>
    <w:rsid w:val="00595BB4"/>
    <w:rsid w:val="00597293"/>
    <w:rsid w:val="005A798C"/>
    <w:rsid w:val="005A7CD1"/>
    <w:rsid w:val="005B061F"/>
    <w:rsid w:val="005B3B82"/>
    <w:rsid w:val="005B56D6"/>
    <w:rsid w:val="005C0D20"/>
    <w:rsid w:val="005C1D49"/>
    <w:rsid w:val="005C25A6"/>
    <w:rsid w:val="005C6D17"/>
    <w:rsid w:val="005C7296"/>
    <w:rsid w:val="005D6D6C"/>
    <w:rsid w:val="005E1757"/>
    <w:rsid w:val="005E7BE8"/>
    <w:rsid w:val="005F20E6"/>
    <w:rsid w:val="006020B8"/>
    <w:rsid w:val="00603ED5"/>
    <w:rsid w:val="00604824"/>
    <w:rsid w:val="00606C77"/>
    <w:rsid w:val="00610F30"/>
    <w:rsid w:val="006111E1"/>
    <w:rsid w:val="00620711"/>
    <w:rsid w:val="00644F0B"/>
    <w:rsid w:val="0065086A"/>
    <w:rsid w:val="00661516"/>
    <w:rsid w:val="00667811"/>
    <w:rsid w:val="00697893"/>
    <w:rsid w:val="006A40C9"/>
    <w:rsid w:val="006B7FE3"/>
    <w:rsid w:val="006C0757"/>
    <w:rsid w:val="006E5070"/>
    <w:rsid w:val="006F1E5B"/>
    <w:rsid w:val="00704377"/>
    <w:rsid w:val="00714211"/>
    <w:rsid w:val="00715D0E"/>
    <w:rsid w:val="0072313B"/>
    <w:rsid w:val="00727343"/>
    <w:rsid w:val="0076196C"/>
    <w:rsid w:val="007629C4"/>
    <w:rsid w:val="007700C5"/>
    <w:rsid w:val="00772F13"/>
    <w:rsid w:val="00783829"/>
    <w:rsid w:val="00795CBD"/>
    <w:rsid w:val="007976FC"/>
    <w:rsid w:val="007A46C8"/>
    <w:rsid w:val="007C1D7D"/>
    <w:rsid w:val="007C49E3"/>
    <w:rsid w:val="007C4D10"/>
    <w:rsid w:val="007E0938"/>
    <w:rsid w:val="007F022E"/>
    <w:rsid w:val="007F51F5"/>
    <w:rsid w:val="008042B3"/>
    <w:rsid w:val="00810F2E"/>
    <w:rsid w:val="0081101A"/>
    <w:rsid w:val="00816677"/>
    <w:rsid w:val="0083226A"/>
    <w:rsid w:val="008324F1"/>
    <w:rsid w:val="0084046A"/>
    <w:rsid w:val="00841D23"/>
    <w:rsid w:val="00844AF3"/>
    <w:rsid w:val="0084527B"/>
    <w:rsid w:val="0089525F"/>
    <w:rsid w:val="00897BB3"/>
    <w:rsid w:val="008A1A11"/>
    <w:rsid w:val="008A4E92"/>
    <w:rsid w:val="008B5900"/>
    <w:rsid w:val="008C1F9E"/>
    <w:rsid w:val="008C629D"/>
    <w:rsid w:val="008C6F4E"/>
    <w:rsid w:val="008E32BC"/>
    <w:rsid w:val="008E4336"/>
    <w:rsid w:val="00906D1C"/>
    <w:rsid w:val="009073AD"/>
    <w:rsid w:val="009244EF"/>
    <w:rsid w:val="00925884"/>
    <w:rsid w:val="00930620"/>
    <w:rsid w:val="00933AAB"/>
    <w:rsid w:val="009545B5"/>
    <w:rsid w:val="009637BF"/>
    <w:rsid w:val="00965CB5"/>
    <w:rsid w:val="00972F25"/>
    <w:rsid w:val="00985510"/>
    <w:rsid w:val="00993707"/>
    <w:rsid w:val="009A028E"/>
    <w:rsid w:val="009B17D5"/>
    <w:rsid w:val="009C183F"/>
    <w:rsid w:val="009D0553"/>
    <w:rsid w:val="009D2355"/>
    <w:rsid w:val="009D7447"/>
    <w:rsid w:val="009E2B01"/>
    <w:rsid w:val="00A00E44"/>
    <w:rsid w:val="00A373E4"/>
    <w:rsid w:val="00A52DA8"/>
    <w:rsid w:val="00A537DD"/>
    <w:rsid w:val="00A70679"/>
    <w:rsid w:val="00A719AC"/>
    <w:rsid w:val="00A87029"/>
    <w:rsid w:val="00A910E6"/>
    <w:rsid w:val="00A91475"/>
    <w:rsid w:val="00AA380E"/>
    <w:rsid w:val="00AA75A9"/>
    <w:rsid w:val="00AB151D"/>
    <w:rsid w:val="00AB358A"/>
    <w:rsid w:val="00AB3EFB"/>
    <w:rsid w:val="00AC2320"/>
    <w:rsid w:val="00AC37ED"/>
    <w:rsid w:val="00AD393C"/>
    <w:rsid w:val="00AE0A3C"/>
    <w:rsid w:val="00AF5E22"/>
    <w:rsid w:val="00B04F6F"/>
    <w:rsid w:val="00B05152"/>
    <w:rsid w:val="00B221BB"/>
    <w:rsid w:val="00B23916"/>
    <w:rsid w:val="00B30F9F"/>
    <w:rsid w:val="00B42646"/>
    <w:rsid w:val="00B47192"/>
    <w:rsid w:val="00B50B5E"/>
    <w:rsid w:val="00B702B5"/>
    <w:rsid w:val="00B75FCE"/>
    <w:rsid w:val="00B76171"/>
    <w:rsid w:val="00B86EDC"/>
    <w:rsid w:val="00B87805"/>
    <w:rsid w:val="00B933AB"/>
    <w:rsid w:val="00B9735A"/>
    <w:rsid w:val="00BC0ECE"/>
    <w:rsid w:val="00BC3793"/>
    <w:rsid w:val="00BD0DA6"/>
    <w:rsid w:val="00BD75E9"/>
    <w:rsid w:val="00BF56E1"/>
    <w:rsid w:val="00BF7F00"/>
    <w:rsid w:val="00C0254C"/>
    <w:rsid w:val="00C212E6"/>
    <w:rsid w:val="00C22B3D"/>
    <w:rsid w:val="00C22DED"/>
    <w:rsid w:val="00C27537"/>
    <w:rsid w:val="00C35BBB"/>
    <w:rsid w:val="00C36961"/>
    <w:rsid w:val="00C42C21"/>
    <w:rsid w:val="00C46285"/>
    <w:rsid w:val="00C556CB"/>
    <w:rsid w:val="00C76E47"/>
    <w:rsid w:val="00C90BA3"/>
    <w:rsid w:val="00C90FA7"/>
    <w:rsid w:val="00C97FA1"/>
    <w:rsid w:val="00CB1144"/>
    <w:rsid w:val="00CB3606"/>
    <w:rsid w:val="00CB437F"/>
    <w:rsid w:val="00CB58D1"/>
    <w:rsid w:val="00CC5CF0"/>
    <w:rsid w:val="00CC6147"/>
    <w:rsid w:val="00CD3DF5"/>
    <w:rsid w:val="00CF6F41"/>
    <w:rsid w:val="00CF7D2B"/>
    <w:rsid w:val="00D02DD2"/>
    <w:rsid w:val="00D039EF"/>
    <w:rsid w:val="00D04601"/>
    <w:rsid w:val="00D06F2C"/>
    <w:rsid w:val="00D20C8B"/>
    <w:rsid w:val="00D2476A"/>
    <w:rsid w:val="00D35D61"/>
    <w:rsid w:val="00D35F46"/>
    <w:rsid w:val="00D41384"/>
    <w:rsid w:val="00D448E9"/>
    <w:rsid w:val="00D54EA3"/>
    <w:rsid w:val="00D87AF6"/>
    <w:rsid w:val="00DA6F75"/>
    <w:rsid w:val="00DD1EBA"/>
    <w:rsid w:val="00DD3F52"/>
    <w:rsid w:val="00DD550B"/>
    <w:rsid w:val="00DD7912"/>
    <w:rsid w:val="00E02EED"/>
    <w:rsid w:val="00E04AC5"/>
    <w:rsid w:val="00E07B1D"/>
    <w:rsid w:val="00E23696"/>
    <w:rsid w:val="00E2534A"/>
    <w:rsid w:val="00E4009A"/>
    <w:rsid w:val="00E40C66"/>
    <w:rsid w:val="00E43B54"/>
    <w:rsid w:val="00E52DE1"/>
    <w:rsid w:val="00E531F0"/>
    <w:rsid w:val="00E5491F"/>
    <w:rsid w:val="00E573C1"/>
    <w:rsid w:val="00E6187B"/>
    <w:rsid w:val="00E63615"/>
    <w:rsid w:val="00E6610A"/>
    <w:rsid w:val="00E845E5"/>
    <w:rsid w:val="00E96227"/>
    <w:rsid w:val="00ED6CA6"/>
    <w:rsid w:val="00F019C4"/>
    <w:rsid w:val="00F06A5E"/>
    <w:rsid w:val="00F176F0"/>
    <w:rsid w:val="00F227B3"/>
    <w:rsid w:val="00F232D1"/>
    <w:rsid w:val="00F401AC"/>
    <w:rsid w:val="00F41377"/>
    <w:rsid w:val="00F414D0"/>
    <w:rsid w:val="00F45FBC"/>
    <w:rsid w:val="00F53FA7"/>
    <w:rsid w:val="00F548B4"/>
    <w:rsid w:val="00F61947"/>
    <w:rsid w:val="00F61E04"/>
    <w:rsid w:val="00F6341A"/>
    <w:rsid w:val="00F7533C"/>
    <w:rsid w:val="00F771D9"/>
    <w:rsid w:val="00F83ED3"/>
    <w:rsid w:val="00F877D4"/>
    <w:rsid w:val="00F926BE"/>
    <w:rsid w:val="00F93181"/>
    <w:rsid w:val="00FB0495"/>
    <w:rsid w:val="00FC3A8A"/>
    <w:rsid w:val="00FC46C9"/>
    <w:rsid w:val="00FC5BF0"/>
    <w:rsid w:val="00FC5C20"/>
    <w:rsid w:val="00FF4C06"/>
    <w:rsid w:val="00FF66FF"/>
    <w:rsid w:val="00FF6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5E5"/>
    <w:rPr>
      <w:sz w:val="24"/>
      <w:szCs w:val="24"/>
    </w:rPr>
  </w:style>
  <w:style w:type="paragraph" w:styleId="1">
    <w:name w:val="heading 1"/>
    <w:basedOn w:val="a"/>
    <w:next w:val="a"/>
    <w:link w:val="10"/>
    <w:qFormat/>
    <w:rsid w:val="005A798C"/>
    <w:pPr>
      <w:keepNext/>
      <w:spacing w:before="240" w:after="60"/>
      <w:outlineLvl w:val="0"/>
    </w:pPr>
    <w:rPr>
      <w:rFonts w:ascii="Cambria" w:hAnsi="Cambria"/>
      <w:b/>
      <w:bCs/>
      <w:kern w:val="32"/>
      <w:sz w:val="32"/>
      <w:szCs w:val="32"/>
    </w:rPr>
  </w:style>
  <w:style w:type="paragraph" w:styleId="2">
    <w:name w:val="heading 2"/>
    <w:basedOn w:val="a"/>
    <w:next w:val="a"/>
    <w:qFormat/>
    <w:rsid w:val="00C36961"/>
    <w:pPr>
      <w:keepNext/>
      <w:jc w:val="center"/>
      <w:outlineLvl w:val="1"/>
    </w:pPr>
    <w:rPr>
      <w:b/>
      <w:sz w:val="40"/>
      <w:szCs w:val="20"/>
    </w:rPr>
  </w:style>
  <w:style w:type="paragraph" w:styleId="3">
    <w:name w:val="heading 3"/>
    <w:basedOn w:val="a"/>
    <w:next w:val="a"/>
    <w:link w:val="30"/>
    <w:qFormat/>
    <w:rsid w:val="009637BF"/>
    <w:pPr>
      <w:keepNext/>
      <w:spacing w:before="240" w:after="60"/>
      <w:outlineLvl w:val="2"/>
    </w:pPr>
    <w:rPr>
      <w:rFonts w:ascii="Calibri Light" w:hAnsi="Calibri Light"/>
      <w:b/>
      <w:bCs/>
      <w:sz w:val="26"/>
      <w:szCs w:val="26"/>
    </w:rPr>
  </w:style>
  <w:style w:type="character" w:default="1" w:styleId="a0">
    <w:name w:val="Default Paragraph Font"/>
    <w:aliases w:val=" Знак Знак2"/>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F61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 Знак"/>
    <w:basedOn w:val="a"/>
    <w:rsid w:val="00FC5C20"/>
    <w:pPr>
      <w:spacing w:before="100" w:beforeAutospacing="1" w:after="100" w:afterAutospacing="1"/>
    </w:pPr>
    <w:rPr>
      <w:rFonts w:ascii="Tahoma" w:hAnsi="Tahoma"/>
      <w:sz w:val="20"/>
      <w:szCs w:val="20"/>
      <w:lang w:val="en-US" w:eastAsia="en-US"/>
    </w:rPr>
  </w:style>
  <w:style w:type="paragraph" w:styleId="a6">
    <w:name w:val="Balloon Text"/>
    <w:basedOn w:val="a"/>
    <w:semiHidden/>
    <w:rsid w:val="006A40C9"/>
    <w:rPr>
      <w:rFonts w:ascii="Tahoma" w:hAnsi="Tahoma" w:cs="Tahoma"/>
      <w:sz w:val="16"/>
      <w:szCs w:val="16"/>
    </w:rPr>
  </w:style>
  <w:style w:type="paragraph" w:styleId="a7">
    <w:name w:val="Body Text"/>
    <w:basedOn w:val="a"/>
    <w:rsid w:val="00225688"/>
    <w:pPr>
      <w:jc w:val="center"/>
    </w:pPr>
    <w:rPr>
      <w:b/>
      <w:bCs/>
    </w:rPr>
  </w:style>
  <w:style w:type="paragraph" w:styleId="a8">
    <w:name w:val="footer"/>
    <w:basedOn w:val="a"/>
    <w:link w:val="a9"/>
    <w:uiPriority w:val="99"/>
    <w:rsid w:val="00FC5BF0"/>
    <w:pPr>
      <w:tabs>
        <w:tab w:val="center" w:pos="4536"/>
        <w:tab w:val="right" w:pos="9072"/>
      </w:tabs>
    </w:pPr>
    <w:rPr>
      <w:rFonts w:ascii="Tms Rmn" w:hAnsi="Tms Rmn"/>
      <w:sz w:val="20"/>
      <w:szCs w:val="20"/>
    </w:rPr>
  </w:style>
  <w:style w:type="paragraph" w:customStyle="1" w:styleId="aa">
    <w:name w:val="Содержимое таблицы"/>
    <w:basedOn w:val="a"/>
    <w:rsid w:val="00C90FA7"/>
    <w:pPr>
      <w:widowControl w:val="0"/>
      <w:suppressLineNumbers/>
      <w:suppressAutoHyphens/>
    </w:pPr>
    <w:rPr>
      <w:rFonts w:eastAsia="Lucida Sans Unicode" w:cs="Tahoma"/>
      <w:color w:val="000000"/>
      <w:lang w:val="en-US" w:eastAsia="en-US" w:bidi="en-US"/>
    </w:rPr>
  </w:style>
  <w:style w:type="paragraph" w:styleId="ab">
    <w:name w:val="Normal (Web)"/>
    <w:basedOn w:val="a"/>
    <w:rsid w:val="00CF6F41"/>
    <w:pPr>
      <w:spacing w:before="100" w:beforeAutospacing="1" w:after="100" w:afterAutospacing="1"/>
    </w:pPr>
  </w:style>
  <w:style w:type="paragraph" w:styleId="ac">
    <w:name w:val="Block Text"/>
    <w:basedOn w:val="a"/>
    <w:rsid w:val="00C46285"/>
    <w:pPr>
      <w:spacing w:line="360" w:lineRule="auto"/>
      <w:ind w:left="706" w:right="43"/>
    </w:pPr>
    <w:rPr>
      <w:rFonts w:ascii="Bookman Old Style" w:hAnsi="Bookman Old Style"/>
      <w:spacing w:val="-4"/>
      <w:szCs w:val="20"/>
    </w:rPr>
  </w:style>
  <w:style w:type="paragraph" w:customStyle="1" w:styleId="a1">
    <w:basedOn w:val="a"/>
    <w:link w:val="a0"/>
    <w:rsid w:val="00CB3606"/>
    <w:pPr>
      <w:spacing w:after="160" w:line="240" w:lineRule="exact"/>
    </w:pPr>
    <w:rPr>
      <w:rFonts w:ascii="Verdana" w:hAnsi="Verdana"/>
      <w:lang w:val="en-US" w:eastAsia="en-US"/>
    </w:rPr>
  </w:style>
  <w:style w:type="paragraph" w:styleId="ad">
    <w:name w:val="No Spacing"/>
    <w:qFormat/>
    <w:rsid w:val="008A4E92"/>
    <w:rPr>
      <w:rFonts w:ascii="Calibri" w:hAnsi="Calibri"/>
      <w:sz w:val="22"/>
      <w:szCs w:val="22"/>
    </w:rPr>
  </w:style>
  <w:style w:type="character" w:customStyle="1" w:styleId="s1">
    <w:name w:val="s1"/>
    <w:basedOn w:val="a0"/>
    <w:rsid w:val="008A4E92"/>
  </w:style>
  <w:style w:type="character" w:styleId="ae">
    <w:name w:val="Hyperlink"/>
    <w:uiPriority w:val="99"/>
    <w:unhideWhenUsed/>
    <w:rsid w:val="00400423"/>
    <w:rPr>
      <w:color w:val="0000FF"/>
      <w:u w:val="single"/>
    </w:rPr>
  </w:style>
  <w:style w:type="paragraph" w:styleId="af">
    <w:name w:val="header"/>
    <w:basedOn w:val="a"/>
    <w:link w:val="af0"/>
    <w:rsid w:val="00B86EDC"/>
    <w:pPr>
      <w:tabs>
        <w:tab w:val="center" w:pos="4677"/>
        <w:tab w:val="right" w:pos="9355"/>
      </w:tabs>
    </w:pPr>
  </w:style>
  <w:style w:type="character" w:customStyle="1" w:styleId="af0">
    <w:name w:val="Верхний колонтитул Знак"/>
    <w:link w:val="af"/>
    <w:rsid w:val="00B86EDC"/>
    <w:rPr>
      <w:sz w:val="24"/>
      <w:szCs w:val="24"/>
    </w:rPr>
  </w:style>
  <w:style w:type="character" w:customStyle="1" w:styleId="a9">
    <w:name w:val="Нижний колонтитул Знак"/>
    <w:link w:val="a8"/>
    <w:uiPriority w:val="99"/>
    <w:rsid w:val="00B86EDC"/>
    <w:rPr>
      <w:rFonts w:ascii="Tms Rmn" w:hAnsi="Tms Rmn"/>
    </w:rPr>
  </w:style>
  <w:style w:type="character" w:customStyle="1" w:styleId="30">
    <w:name w:val="Заголовок 3 Знак"/>
    <w:link w:val="3"/>
    <w:semiHidden/>
    <w:rsid w:val="009637BF"/>
    <w:rPr>
      <w:rFonts w:ascii="Calibri Light" w:eastAsia="Times New Roman" w:hAnsi="Calibri Light" w:cs="Times New Roman"/>
      <w:b/>
      <w:bCs/>
      <w:sz w:val="26"/>
      <w:szCs w:val="26"/>
    </w:rPr>
  </w:style>
  <w:style w:type="paragraph" w:styleId="af1">
    <w:name w:val="List Paragraph"/>
    <w:basedOn w:val="a"/>
    <w:uiPriority w:val="34"/>
    <w:qFormat/>
    <w:rsid w:val="005B061F"/>
    <w:pPr>
      <w:spacing w:after="160" w:line="259" w:lineRule="auto"/>
      <w:ind w:left="720"/>
      <w:contextualSpacing/>
    </w:pPr>
    <w:rPr>
      <w:rFonts w:ascii="Calibri" w:eastAsia="Calibri" w:hAnsi="Calibri"/>
      <w:sz w:val="22"/>
      <w:szCs w:val="22"/>
      <w:lang w:eastAsia="en-US"/>
    </w:rPr>
  </w:style>
  <w:style w:type="paragraph" w:styleId="af2">
    <w:name w:val="footnote text"/>
    <w:aliases w:val="Знак2"/>
    <w:basedOn w:val="a"/>
    <w:link w:val="af3"/>
    <w:uiPriority w:val="99"/>
    <w:rsid w:val="00E2534A"/>
    <w:rPr>
      <w:sz w:val="20"/>
      <w:szCs w:val="20"/>
    </w:rPr>
  </w:style>
  <w:style w:type="character" w:customStyle="1" w:styleId="af3">
    <w:name w:val="Текст сноски Знак"/>
    <w:aliases w:val="Знак2 Знак"/>
    <w:basedOn w:val="a0"/>
    <w:link w:val="af2"/>
    <w:uiPriority w:val="99"/>
    <w:rsid w:val="00E2534A"/>
  </w:style>
  <w:style w:type="character" w:styleId="af4">
    <w:name w:val="footnote reference"/>
    <w:uiPriority w:val="99"/>
    <w:rsid w:val="00E2534A"/>
    <w:rPr>
      <w:vertAlign w:val="superscript"/>
    </w:rPr>
  </w:style>
  <w:style w:type="character" w:customStyle="1" w:styleId="blk1">
    <w:name w:val="blk1"/>
    <w:rsid w:val="0003598C"/>
    <w:rPr>
      <w:vanish w:val="0"/>
      <w:webHidden w:val="0"/>
      <w:specVanish w:val="0"/>
    </w:rPr>
  </w:style>
  <w:style w:type="character" w:customStyle="1" w:styleId="10">
    <w:name w:val="Заголовок 1 Знак"/>
    <w:link w:val="1"/>
    <w:rsid w:val="005A798C"/>
    <w:rPr>
      <w:rFonts w:ascii="Cambria" w:eastAsia="Times New Roman" w:hAnsi="Cambria" w:cs="Times New Roman"/>
      <w:b/>
      <w:bCs/>
      <w:kern w:val="32"/>
      <w:sz w:val="32"/>
      <w:szCs w:val="32"/>
    </w:rPr>
  </w:style>
  <w:style w:type="character" w:styleId="af5">
    <w:name w:val="Emphasis"/>
    <w:qFormat/>
    <w:rsid w:val="00606C77"/>
    <w:rPr>
      <w:i/>
      <w:iCs/>
    </w:rPr>
  </w:style>
</w:styles>
</file>

<file path=word/webSettings.xml><?xml version="1.0" encoding="utf-8"?>
<w:webSettings xmlns:r="http://schemas.openxmlformats.org/officeDocument/2006/relationships" xmlns:w="http://schemas.openxmlformats.org/wordprocessingml/2006/main">
  <w:divs>
    <w:div w:id="1371227665">
      <w:bodyDiv w:val="1"/>
      <w:marLeft w:val="0"/>
      <w:marRight w:val="0"/>
      <w:marTop w:val="0"/>
      <w:marBottom w:val="0"/>
      <w:divBdr>
        <w:top w:val="none" w:sz="0" w:space="0" w:color="auto"/>
        <w:left w:val="none" w:sz="0" w:space="0" w:color="auto"/>
        <w:bottom w:val="none" w:sz="0" w:space="0" w:color="auto"/>
        <w:right w:val="none" w:sz="0" w:space="0" w:color="auto"/>
      </w:divBdr>
    </w:div>
    <w:div w:id="1699425636">
      <w:bodyDiv w:val="1"/>
      <w:marLeft w:val="0"/>
      <w:marRight w:val="0"/>
      <w:marTop w:val="0"/>
      <w:marBottom w:val="0"/>
      <w:divBdr>
        <w:top w:val="none" w:sz="0" w:space="0" w:color="auto"/>
        <w:left w:val="none" w:sz="0" w:space="0" w:color="auto"/>
        <w:bottom w:val="none" w:sz="0" w:space="0" w:color="auto"/>
        <w:right w:val="none" w:sz="0" w:space="0" w:color="auto"/>
      </w:divBdr>
    </w:div>
    <w:div w:id="1878158281">
      <w:bodyDiv w:val="1"/>
      <w:marLeft w:val="0"/>
      <w:marRight w:val="0"/>
      <w:marTop w:val="0"/>
      <w:marBottom w:val="0"/>
      <w:divBdr>
        <w:top w:val="none" w:sz="0" w:space="0" w:color="auto"/>
        <w:left w:val="none" w:sz="0" w:space="0" w:color="auto"/>
        <w:bottom w:val="none" w:sz="0" w:space="0" w:color="auto"/>
        <w:right w:val="none" w:sz="0" w:space="0" w:color="auto"/>
      </w:divBdr>
    </w:div>
    <w:div w:id="18863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7382AFCA8B923C1837052CF4EEB357166248A1867A316ED9A1969E6CF4hDP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2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7221006D63F246B3B343C41D5CFAE6AA154C4D6254CDF8ACF3DE9EF090E2C5F46FB95ED50FDDA8vCG8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F075BA1FF75DC6D1AF4497E31B81DDABA6E5C3EF754EC382D5A37DDRCc0N" TargetMode="Externa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A3CB-7706-4C89-949F-ECA67B22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4622</Words>
  <Characters>26346</Characters>
  <Application>Microsoft Office Word</Application>
  <DocSecurity>0</DocSecurity>
  <Lines>219</Lines>
  <Paragraphs>61</Paragraphs>
  <ScaleCrop>false</ScaleCrop>
  <Company/>
  <LinksUpToDate>false</LinksUpToDate>
  <CharactersWithSpaces>30907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creator>comp02</dc:creator>
  <cp:lastModifiedBy>WSM</cp:lastModifiedBy>
  <cp:revision>2</cp:revision>
  <cp:lastPrinted>2014-11-13T08:07:00Z</cp:lastPrinted>
  <dcterms:created xsi:type="dcterms:W3CDTF">2020-06-01T16:07:00Z</dcterms:created>
  <dcterms:modified xsi:type="dcterms:W3CDTF">2020-06-01T16:07:00Z</dcterms:modified>
</cp:coreProperties>
</file>